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YoungMixTable"/>
        <w:tblW w:w="0" w:type="auto"/>
        <w:tblInd w:w="0" w:type="dxa"/>
        <w:tblLook w:val="04A0" w:firstRow="1" w:lastRow="0" w:firstColumn="1" w:lastColumn="0" w:noHBand="0" w:noVBand="1"/>
      </w:tblPr>
      <w:tblGrid>
        <w:gridCol w:w="5102"/>
        <w:gridCol w:w="5102"/>
      </w:tblGrid>
      <w:tr w:rsidR="003C6ABF" w14:paraId="1940DCCD" w14:textId="77777777">
        <w:tc>
          <w:tcPr>
            <w:tcW w:w="5102" w:type="dxa"/>
          </w:tcPr>
          <w:p w14:paraId="783AC079" w14:textId="51909ADC" w:rsidR="003C6ABF" w:rsidRDefault="00612C89">
            <w:pPr>
              <w:jc w:val="center"/>
            </w:pPr>
            <w:r>
              <w:rPr>
                <w:color w:val="FF0000"/>
              </w:rPr>
              <w:t>SỞ GD&amp;ĐT THANH HÓA</w:t>
            </w:r>
            <w:r>
              <w:rPr>
                <w:color w:val="FF0000"/>
              </w:rPr>
              <w:br/>
            </w:r>
            <w:r>
              <w:rPr>
                <w:b/>
                <w:color w:val="FF0000"/>
              </w:rPr>
              <w:t>TRƯỜNG THPT LANG CHÁNH</w:t>
            </w:r>
            <w:r>
              <w:rPr>
                <w:b/>
                <w:color w:val="FF0000"/>
              </w:rPr>
              <w:br/>
            </w:r>
            <w:r>
              <w:rPr>
                <w:b/>
                <w:color w:val="FF0000"/>
              </w:rPr>
              <w:br/>
            </w:r>
            <w:r>
              <w:t>--------------------</w:t>
            </w:r>
            <w:r>
              <w:br/>
            </w:r>
            <w:r>
              <w:rPr>
                <w:i/>
              </w:rPr>
              <w:t xml:space="preserve">(Đề thi có </w:t>
            </w:r>
            <w:r w:rsidR="00D12195">
              <w:rPr>
                <w:i/>
              </w:rPr>
              <w:t>04</w:t>
            </w:r>
            <w:r>
              <w:rPr>
                <w:i/>
              </w:rPr>
              <w:t xml:space="preserve"> trang)</w:t>
            </w:r>
          </w:p>
        </w:tc>
        <w:tc>
          <w:tcPr>
            <w:tcW w:w="5102" w:type="dxa"/>
          </w:tcPr>
          <w:p w14:paraId="7D9C8EB8" w14:textId="77777777" w:rsidR="00D12195" w:rsidRDefault="00612C89">
            <w:pPr>
              <w:jc w:val="center"/>
              <w:rPr>
                <w:b/>
              </w:rPr>
            </w:pPr>
            <w:r>
              <w:rPr>
                <w:b/>
              </w:rPr>
              <w:t>THI THỬ TỐT NGHIỆP THPT</w:t>
            </w:r>
            <w:r>
              <w:rPr>
                <w:b/>
              </w:rPr>
              <w:br/>
              <w:t>NĂM HỌC 2025 - 2026</w:t>
            </w:r>
            <w:r>
              <w:rPr>
                <w:b/>
              </w:rPr>
              <w:br/>
              <w:t xml:space="preserve">MÔN: ĐỊA LÍ </w:t>
            </w:r>
          </w:p>
          <w:p w14:paraId="00F6DB1F" w14:textId="0B74097C" w:rsidR="003C6ABF" w:rsidRDefault="00612C89">
            <w:pPr>
              <w:jc w:val="center"/>
            </w:pPr>
            <w:r>
              <w:rPr>
                <w:i/>
              </w:rPr>
              <w:t>Thời gian làm bài: 50 phút</w:t>
            </w:r>
            <w:r>
              <w:rPr>
                <w:i/>
              </w:rPr>
              <w:br/>
              <w:t>(không kể thời gian phát đề)</w:t>
            </w:r>
          </w:p>
        </w:tc>
      </w:tr>
    </w:tbl>
    <w:p w14:paraId="68636236" w14:textId="77777777" w:rsidR="003C6ABF" w:rsidRDefault="003C6ABF"/>
    <w:tbl>
      <w:tblPr>
        <w:tblStyle w:val="YoungMixTable"/>
        <w:tblW w:w="0" w:type="auto"/>
        <w:tblInd w:w="0" w:type="dxa"/>
        <w:tblLook w:val="04A0" w:firstRow="1" w:lastRow="0" w:firstColumn="1" w:lastColumn="0" w:noHBand="0" w:noVBand="1"/>
      </w:tblPr>
      <w:tblGrid>
        <w:gridCol w:w="6123"/>
        <w:gridCol w:w="2041"/>
        <w:gridCol w:w="2041"/>
      </w:tblGrid>
      <w:tr w:rsidR="003C6ABF" w14:paraId="0F2A6EB6" w14:textId="77777777">
        <w:tc>
          <w:tcPr>
            <w:tcW w:w="6123" w:type="dxa"/>
            <w:tcBorders>
              <w:bottom w:val="single" w:sz="12" w:space="0" w:color="000000"/>
            </w:tcBorders>
            <w:vAlign w:val="center"/>
          </w:tcPr>
          <w:p w14:paraId="47BBB0BC" w14:textId="77777777" w:rsidR="003C6ABF" w:rsidRDefault="00612C89">
            <w:r>
              <w:t>Họ và tên: ............................................................................</w:t>
            </w:r>
          </w:p>
        </w:tc>
        <w:tc>
          <w:tcPr>
            <w:tcW w:w="2041" w:type="dxa"/>
            <w:tcBorders>
              <w:bottom w:val="single" w:sz="12" w:space="0" w:color="000000"/>
            </w:tcBorders>
            <w:vAlign w:val="center"/>
          </w:tcPr>
          <w:p w14:paraId="0677E8E1" w14:textId="77777777" w:rsidR="003C6ABF" w:rsidRDefault="00612C89">
            <w:r>
              <w:t>Số báo danh: .......</w:t>
            </w:r>
          </w:p>
        </w:tc>
        <w:tc>
          <w:tcPr>
            <w:tcW w:w="2041" w:type="dxa"/>
            <w:tcBorders>
              <w:bottom w:val="single" w:sz="12" w:space="0" w:color="000000"/>
            </w:tcBorders>
            <w:vAlign w:val="center"/>
          </w:tcPr>
          <w:p w14:paraId="412DA547" w14:textId="77777777" w:rsidR="003C6ABF" w:rsidRDefault="00612C89">
            <w:pPr>
              <w:jc w:val="center"/>
            </w:pPr>
            <w:r>
              <w:rPr>
                <w:b/>
              </w:rPr>
              <w:t>Mã đề 1201</w:t>
            </w:r>
          </w:p>
        </w:tc>
      </w:tr>
    </w:tbl>
    <w:p w14:paraId="1B1A0A7A" w14:textId="5AEB5E5B" w:rsidR="004068E4" w:rsidRPr="00E43D22" w:rsidRDefault="004068E4" w:rsidP="004068E4">
      <w:pPr>
        <w:spacing w:line="240" w:lineRule="auto"/>
        <w:ind w:right="-1"/>
        <w:jc w:val="both"/>
      </w:pPr>
      <w:r w:rsidRPr="00E43D22">
        <w:rPr>
          <w:b/>
          <w:bCs/>
        </w:rPr>
        <w:t>PHẦN I.</w:t>
      </w:r>
      <w:r w:rsidRPr="00E43D22">
        <w:t xml:space="preserve"> Thí sinh trả lời từ câu 1 đến câu 18. Mỗi câu hỏi thí sinh chỉ chọn một phương án.</w:t>
      </w:r>
    </w:p>
    <w:p w14:paraId="37B7A362" w14:textId="77777777" w:rsidR="004068E4" w:rsidRDefault="004068E4" w:rsidP="004068E4">
      <w:pPr>
        <w:spacing w:line="240" w:lineRule="auto"/>
        <w:jc w:val="both"/>
      </w:pPr>
      <w:r>
        <w:rPr>
          <w:b/>
        </w:rPr>
        <w:t xml:space="preserve">Câu 1. </w:t>
      </w:r>
      <w:r w:rsidRPr="00E43D22">
        <w:rPr>
          <w:bCs/>
          <w:lang w:val=""/>
        </w:rPr>
        <w:t>Cho biểu đồ về GDP bình quân đầu người của Việt Nam giai đoạn 2020 - 2024</w:t>
      </w:r>
    </w:p>
    <w:p w14:paraId="1B03CA2F" w14:textId="77777777" w:rsidR="004068E4" w:rsidRPr="00E43D22" w:rsidRDefault="004068E4" w:rsidP="004068E4">
      <w:pPr>
        <w:spacing w:line="240" w:lineRule="auto"/>
        <w:ind w:right="-1"/>
        <w:jc w:val="center"/>
        <w:rPr>
          <w:rFonts w:eastAsia="Calibri"/>
          <w:bCs/>
          <w:lang w:val="vi-VN"/>
        </w:rPr>
      </w:pPr>
      <w:r w:rsidRPr="00E43D22">
        <w:rPr>
          <w:bCs/>
          <w:noProof/>
          <w:lang w:val="vi-VN"/>
        </w:rPr>
        <w:drawing>
          <wp:inline distT="0" distB="0" distL="0" distR="0" wp14:anchorId="58AC92C1" wp14:editId="06EDCD16">
            <wp:extent cx="3916018" cy="2349611"/>
            <wp:effectExtent l="0" t="0" r="0" b="0"/>
            <wp:docPr id="62241750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2417502" name="Picture 622417502"/>
                    <pic:cNvPicPr/>
                  </pic:nvPicPr>
                  <pic:blipFill>
                    <a:blip r:embed="rId6" cstate="print">
                      <a:extLst>
                        <a:ext uri="{28A0092B-C50C-407E-A947-70E740481C1C}">
                          <a14:useLocalDpi xmlns:a14="http://schemas.microsoft.com/office/drawing/2010/main" val="0"/>
                        </a:ext>
                      </a:extLst>
                    </a:blip>
                    <a:stretch>
                      <a:fillRect/>
                    </a:stretch>
                  </pic:blipFill>
                  <pic:spPr>
                    <a:xfrm>
                      <a:off x="0" y="0"/>
                      <a:ext cx="4121954" cy="2473173"/>
                    </a:xfrm>
                    <a:prstGeom prst="rect">
                      <a:avLst/>
                    </a:prstGeom>
                  </pic:spPr>
                </pic:pic>
              </a:graphicData>
            </a:graphic>
          </wp:inline>
        </w:drawing>
      </w:r>
    </w:p>
    <w:p w14:paraId="7B702FE8" w14:textId="77777777" w:rsidR="004068E4" w:rsidRPr="00E43D22" w:rsidRDefault="004068E4" w:rsidP="004068E4">
      <w:pPr>
        <w:spacing w:line="240" w:lineRule="auto"/>
        <w:ind w:right="-1"/>
        <w:jc w:val="both"/>
        <w:rPr>
          <w:rFonts w:eastAsia="Calibri"/>
          <w:bCs/>
          <w:lang w:val=""/>
        </w:rPr>
      </w:pPr>
      <w:r w:rsidRPr="00E43D22">
        <w:rPr>
          <w:bCs/>
          <w:lang w:val=""/>
        </w:rPr>
        <w:t>Căn cứ vào biểu đồ, cho biết mức tăng tuyệt đối của GDP bình quân đầu người nước ta cao nhất ở giai đoạn nào sau đây?</w:t>
      </w:r>
    </w:p>
    <w:p w14:paraId="69E5EE64" w14:textId="77777777" w:rsidR="003C6ABF" w:rsidRDefault="00612C89">
      <w:pPr>
        <w:tabs>
          <w:tab w:val="left" w:pos="283"/>
          <w:tab w:val="left" w:pos="5528"/>
        </w:tabs>
      </w:pPr>
      <w:r>
        <w:rPr>
          <w:rStyle w:val="YoungMixChar"/>
          <w:b/>
        </w:rPr>
        <w:tab/>
        <w:t xml:space="preserve">A. </w:t>
      </w:r>
      <w:r w:rsidRPr="00E43D22">
        <w:rPr>
          <w:bCs/>
          <w:highlight w:val="white"/>
          <w:lang w:val=""/>
        </w:rPr>
        <w:t>Giai đoạn từ năm 2020 đến năm 2021.</w:t>
      </w:r>
      <w:r>
        <w:rPr>
          <w:rStyle w:val="YoungMixChar"/>
          <w:b/>
        </w:rPr>
        <w:tab/>
        <w:t xml:space="preserve">B. </w:t>
      </w:r>
      <w:r w:rsidRPr="00E43D22">
        <w:rPr>
          <w:bCs/>
          <w:highlight w:val="white"/>
          <w:lang w:val=""/>
        </w:rPr>
        <w:t>Giai đoạn từ năm 2023 đến năm 2024.</w:t>
      </w:r>
    </w:p>
    <w:p w14:paraId="34F76DF6" w14:textId="77777777" w:rsidR="003C6ABF" w:rsidRDefault="00612C89">
      <w:pPr>
        <w:tabs>
          <w:tab w:val="left" w:pos="283"/>
          <w:tab w:val="left" w:pos="5528"/>
        </w:tabs>
      </w:pPr>
      <w:r>
        <w:rPr>
          <w:rStyle w:val="YoungMixChar"/>
          <w:b/>
        </w:rPr>
        <w:tab/>
        <w:t xml:space="preserve">C. </w:t>
      </w:r>
      <w:r w:rsidRPr="00E43D22">
        <w:rPr>
          <w:bCs/>
          <w:lang w:val=""/>
        </w:rPr>
        <w:t>Giai đoạn từ năm 2021 đến năm 2022.</w:t>
      </w:r>
      <w:r>
        <w:rPr>
          <w:rStyle w:val="YoungMixChar"/>
          <w:b/>
        </w:rPr>
        <w:tab/>
        <w:t xml:space="preserve">D. </w:t>
      </w:r>
      <w:r w:rsidRPr="00E43D22">
        <w:rPr>
          <w:bCs/>
          <w:lang w:val=""/>
        </w:rPr>
        <w:t>Giai đoạn từ năm 2022 đến năm 2023.</w:t>
      </w:r>
    </w:p>
    <w:p w14:paraId="1F082605" w14:textId="77777777" w:rsidR="004068E4" w:rsidRDefault="004068E4" w:rsidP="004068E4">
      <w:pPr>
        <w:spacing w:line="240" w:lineRule="auto"/>
        <w:jc w:val="both"/>
      </w:pPr>
      <w:r>
        <w:rPr>
          <w:b/>
        </w:rPr>
        <w:t xml:space="preserve">Câu 2. </w:t>
      </w:r>
      <w:r w:rsidRPr="00E43D22">
        <w:rPr>
          <w:bCs/>
          <w:lang w:val=""/>
        </w:rPr>
        <w:t>Sông ngòi nước ta có tổng lượng nước lớn chủ yếu do</w:t>
      </w:r>
    </w:p>
    <w:p w14:paraId="134244F8" w14:textId="77777777" w:rsidR="003C6ABF" w:rsidRDefault="00612C89">
      <w:pPr>
        <w:tabs>
          <w:tab w:val="left" w:pos="283"/>
          <w:tab w:val="left" w:pos="5528"/>
        </w:tabs>
      </w:pPr>
      <w:r>
        <w:rPr>
          <w:rStyle w:val="YoungMixChar"/>
          <w:b/>
        </w:rPr>
        <w:tab/>
        <w:t xml:space="preserve">A. </w:t>
      </w:r>
      <w:r w:rsidRPr="00E43D22">
        <w:rPr>
          <w:bCs/>
          <w:lang w:val=""/>
        </w:rPr>
        <w:t>mạng lưới sông dày, địa hình dốc.</w:t>
      </w:r>
      <w:r>
        <w:rPr>
          <w:rStyle w:val="YoungMixChar"/>
          <w:b/>
        </w:rPr>
        <w:tab/>
        <w:t xml:space="preserve">B. </w:t>
      </w:r>
      <w:r w:rsidRPr="00E43D22">
        <w:rPr>
          <w:bCs/>
          <w:highlight w:val="white"/>
          <w:lang w:val=""/>
        </w:rPr>
        <w:t>nước ngầm và băng tuyết tan.</w:t>
      </w:r>
    </w:p>
    <w:p w14:paraId="705CA652" w14:textId="77777777" w:rsidR="003C6ABF" w:rsidRDefault="00612C89">
      <w:pPr>
        <w:tabs>
          <w:tab w:val="left" w:pos="283"/>
          <w:tab w:val="left" w:pos="5528"/>
        </w:tabs>
      </w:pPr>
      <w:r>
        <w:rPr>
          <w:rStyle w:val="YoungMixChar"/>
          <w:b/>
        </w:rPr>
        <w:tab/>
        <w:t xml:space="preserve">C. </w:t>
      </w:r>
      <w:r w:rsidRPr="00E43D22">
        <w:rPr>
          <w:bCs/>
          <w:highlight w:val="white"/>
          <w:lang w:val=""/>
        </w:rPr>
        <w:t>mưa nhiều, nước từ ngoài lãnh thổ.</w:t>
      </w:r>
      <w:r>
        <w:rPr>
          <w:rStyle w:val="YoungMixChar"/>
          <w:b/>
        </w:rPr>
        <w:tab/>
        <w:t xml:space="preserve">D. </w:t>
      </w:r>
      <w:r w:rsidRPr="00E43D22">
        <w:rPr>
          <w:bCs/>
          <w:lang w:val=""/>
        </w:rPr>
        <w:t>nhiều hồ đầm, rừng đầu nguồn tốt.</w:t>
      </w:r>
    </w:p>
    <w:p w14:paraId="4CB07362" w14:textId="77777777" w:rsidR="004068E4" w:rsidRDefault="004068E4" w:rsidP="004068E4">
      <w:pPr>
        <w:spacing w:line="240" w:lineRule="auto"/>
        <w:jc w:val="both"/>
      </w:pPr>
      <w:r>
        <w:rPr>
          <w:b/>
        </w:rPr>
        <w:t xml:space="preserve">Câu 3. </w:t>
      </w:r>
      <w:r w:rsidRPr="00E43D22">
        <w:rPr>
          <w:bCs/>
          <w:lang w:val=""/>
        </w:rPr>
        <w:t>Trong cơ cấu GDP phân theo ngành kinh tế của nước ta, tỉ trọng của ngành nào sau đây đang có xu hướng tăng?</w:t>
      </w:r>
    </w:p>
    <w:p w14:paraId="2D659BE4" w14:textId="77777777" w:rsidR="003C6ABF" w:rsidRDefault="00612C89">
      <w:pPr>
        <w:tabs>
          <w:tab w:val="left" w:pos="283"/>
          <w:tab w:val="left" w:pos="2906"/>
          <w:tab w:val="left" w:pos="5528"/>
          <w:tab w:val="left" w:pos="8150"/>
        </w:tabs>
      </w:pPr>
      <w:r>
        <w:rPr>
          <w:rStyle w:val="YoungMixChar"/>
          <w:b/>
        </w:rPr>
        <w:tab/>
        <w:t xml:space="preserve">A. </w:t>
      </w:r>
      <w:r w:rsidRPr="00E43D22">
        <w:rPr>
          <w:bCs/>
          <w:highlight w:val="white"/>
          <w:lang w:val=""/>
        </w:rPr>
        <w:t>Thủy sản.</w:t>
      </w:r>
      <w:r>
        <w:rPr>
          <w:rStyle w:val="YoungMixChar"/>
          <w:b/>
        </w:rPr>
        <w:tab/>
        <w:t xml:space="preserve">B. </w:t>
      </w:r>
      <w:r w:rsidRPr="00E43D22">
        <w:rPr>
          <w:bCs/>
          <w:highlight w:val="white"/>
          <w:lang w:val=""/>
        </w:rPr>
        <w:t>Dịch vụ.</w:t>
      </w:r>
      <w:r>
        <w:rPr>
          <w:rStyle w:val="YoungMixChar"/>
          <w:b/>
        </w:rPr>
        <w:tab/>
        <w:t xml:space="preserve">C. </w:t>
      </w:r>
      <w:r w:rsidRPr="00E43D22">
        <w:rPr>
          <w:bCs/>
          <w:highlight w:val="white"/>
          <w:lang w:val=""/>
        </w:rPr>
        <w:t>Lâm nghiệp.</w:t>
      </w:r>
      <w:r>
        <w:rPr>
          <w:rStyle w:val="YoungMixChar"/>
          <w:b/>
        </w:rPr>
        <w:tab/>
        <w:t xml:space="preserve">D. </w:t>
      </w:r>
      <w:r w:rsidRPr="00E43D22">
        <w:rPr>
          <w:bCs/>
          <w:highlight w:val="white"/>
          <w:lang w:val=""/>
        </w:rPr>
        <w:t>Nông nghiệp.</w:t>
      </w:r>
    </w:p>
    <w:p w14:paraId="5B812C67" w14:textId="77777777" w:rsidR="004068E4" w:rsidRDefault="004068E4" w:rsidP="004068E4">
      <w:pPr>
        <w:spacing w:line="240" w:lineRule="auto"/>
        <w:jc w:val="both"/>
      </w:pPr>
      <w:r>
        <w:rPr>
          <w:b/>
        </w:rPr>
        <w:t xml:space="preserve">Câu 4. </w:t>
      </w:r>
      <w:r w:rsidRPr="00E43D22">
        <w:rPr>
          <w:bCs/>
          <w:lang w:val=""/>
        </w:rPr>
        <w:t>Công nghiệp chế biến chè phân bố tập trung ở Trung du và miền núi phía Bắc chủ yếu do</w:t>
      </w:r>
    </w:p>
    <w:p w14:paraId="2E1A364C" w14:textId="77777777" w:rsidR="003C6ABF" w:rsidRDefault="00612C89">
      <w:pPr>
        <w:tabs>
          <w:tab w:val="left" w:pos="283"/>
          <w:tab w:val="left" w:pos="5528"/>
        </w:tabs>
      </w:pPr>
      <w:r>
        <w:rPr>
          <w:rStyle w:val="YoungMixChar"/>
          <w:b/>
        </w:rPr>
        <w:tab/>
        <w:t xml:space="preserve">A. </w:t>
      </w:r>
      <w:r w:rsidRPr="00E43D22">
        <w:rPr>
          <w:bCs/>
          <w:lang w:val=""/>
        </w:rPr>
        <w:t>có nguồn lao động dồi dào.</w:t>
      </w:r>
      <w:r>
        <w:rPr>
          <w:rStyle w:val="YoungMixChar"/>
          <w:b/>
        </w:rPr>
        <w:tab/>
        <w:t xml:space="preserve">B. </w:t>
      </w:r>
      <w:r w:rsidRPr="00E43D22">
        <w:rPr>
          <w:bCs/>
          <w:highlight w:val="white"/>
          <w:lang w:val=""/>
        </w:rPr>
        <w:t>gần các vùng nguyên liệu.</w:t>
      </w:r>
    </w:p>
    <w:p w14:paraId="3EA1CB7D" w14:textId="77777777" w:rsidR="003C6ABF" w:rsidRDefault="00612C89">
      <w:pPr>
        <w:tabs>
          <w:tab w:val="left" w:pos="283"/>
          <w:tab w:val="left" w:pos="5528"/>
        </w:tabs>
      </w:pPr>
      <w:r>
        <w:rPr>
          <w:rStyle w:val="YoungMixChar"/>
          <w:b/>
        </w:rPr>
        <w:tab/>
        <w:t xml:space="preserve">C. </w:t>
      </w:r>
      <w:r w:rsidRPr="00E43D22">
        <w:rPr>
          <w:bCs/>
          <w:highlight w:val="white"/>
          <w:lang w:val=""/>
        </w:rPr>
        <w:t>có mạng lưới điện rộng khắp.</w:t>
      </w:r>
      <w:r>
        <w:rPr>
          <w:rStyle w:val="YoungMixChar"/>
          <w:b/>
        </w:rPr>
        <w:tab/>
        <w:t xml:space="preserve">D. </w:t>
      </w:r>
      <w:r w:rsidRPr="00E43D22">
        <w:rPr>
          <w:bCs/>
          <w:lang w:val=""/>
        </w:rPr>
        <w:t>gần thị trường tiêu thụ.</w:t>
      </w:r>
    </w:p>
    <w:p w14:paraId="04938684" w14:textId="77777777" w:rsidR="00126B69" w:rsidRPr="00615444" w:rsidRDefault="00126B69" w:rsidP="00126B69">
      <w:pPr>
        <w:spacing w:line="240" w:lineRule="auto"/>
      </w:pPr>
      <w:r>
        <w:rPr>
          <w:b/>
        </w:rPr>
        <w:t xml:space="preserve">Câu 5. </w:t>
      </w:r>
      <w:r>
        <w:t>Những n</w:t>
      </w:r>
      <w:r w:rsidRPr="00615444">
        <w:t xml:space="preserve">guyên nhân </w:t>
      </w:r>
      <w:r>
        <w:t xml:space="preserve">chính </w:t>
      </w:r>
      <w:r w:rsidRPr="00615444">
        <w:t>khiến số lượng khách quốc tế đến Việt Nam tăng kỷ lục vào năm 2025 là do</w:t>
      </w:r>
    </w:p>
    <w:p w14:paraId="600857FE" w14:textId="77777777" w:rsidR="003C6ABF" w:rsidRDefault="00612C89">
      <w:pPr>
        <w:tabs>
          <w:tab w:val="left" w:pos="283"/>
        </w:tabs>
      </w:pPr>
      <w:r>
        <w:rPr>
          <w:b/>
        </w:rPr>
        <w:tab/>
        <w:t xml:space="preserve">A. </w:t>
      </w:r>
      <w:r w:rsidRPr="00615444">
        <w:t>chính trị ổn định, hạ tầng phát triển,</w:t>
      </w:r>
      <w:r>
        <w:rPr>
          <w:b/>
          <w:bCs/>
        </w:rPr>
        <w:t xml:space="preserve"> </w:t>
      </w:r>
      <w:r w:rsidRPr="00615444">
        <w:t>ẩm thực phong phú.</w:t>
      </w:r>
    </w:p>
    <w:p w14:paraId="3B24A675" w14:textId="77777777" w:rsidR="003C6ABF" w:rsidRDefault="00612C89">
      <w:pPr>
        <w:tabs>
          <w:tab w:val="left" w:pos="283"/>
        </w:tabs>
      </w:pPr>
      <w:r>
        <w:rPr>
          <w:b/>
        </w:rPr>
        <w:tab/>
        <w:t xml:space="preserve">B. </w:t>
      </w:r>
      <w:r w:rsidRPr="00615444">
        <w:t xml:space="preserve">chính sách visa thông thoáng, công tác quảng bá, đa dạng hóa sản phẩm, nâng cao chất lượng dịch </w:t>
      </w:r>
      <w:proofErr w:type="gramStart"/>
      <w:r w:rsidRPr="00615444">
        <w:t>vụ</w:t>
      </w:r>
      <w:r>
        <w:rPr>
          <w:b/>
          <w:bCs/>
        </w:rPr>
        <w:t xml:space="preserve"> </w:t>
      </w:r>
      <w:r w:rsidRPr="00615444">
        <w:t>.</w:t>
      </w:r>
      <w:proofErr w:type="gramEnd"/>
    </w:p>
    <w:p w14:paraId="0812A1A9" w14:textId="77777777" w:rsidR="003C6ABF" w:rsidRDefault="00612C89">
      <w:pPr>
        <w:tabs>
          <w:tab w:val="left" w:pos="283"/>
        </w:tabs>
      </w:pPr>
      <w:r>
        <w:rPr>
          <w:b/>
        </w:rPr>
        <w:tab/>
        <w:t xml:space="preserve">C. </w:t>
      </w:r>
      <w:r>
        <w:t>c</w:t>
      </w:r>
      <w:r w:rsidRPr="00615444">
        <w:t>hi phí sinh hoạt tại Việt Nam thấp hơn so với nhiều nước phát triển</w:t>
      </w:r>
      <w:r>
        <w:t>, vị trí địa lí thuận lợi.</w:t>
      </w:r>
    </w:p>
    <w:p w14:paraId="2A9C2F20" w14:textId="73E9CA28" w:rsidR="00126B69" w:rsidRDefault="00126B69" w:rsidP="00126B69">
      <w:pPr>
        <w:tabs>
          <w:tab w:val="left" w:pos="283"/>
        </w:tabs>
      </w:pPr>
      <w:r>
        <w:rPr>
          <w:b/>
        </w:rPr>
        <w:tab/>
        <w:t xml:space="preserve">D. </w:t>
      </w:r>
      <w:r w:rsidRPr="00615444">
        <w:t>Việt Nam có tài nguyên du lịch phong phú</w:t>
      </w:r>
      <w:r>
        <w:t>,</w:t>
      </w:r>
      <w:r w:rsidRPr="00615444">
        <w:t xml:space="preserve"> khí hậu nhiệt đới</w:t>
      </w:r>
      <w:r>
        <w:t>, con người thân thiện</w:t>
      </w:r>
      <w:r w:rsidRPr="00615444">
        <w:t>.</w:t>
      </w:r>
    </w:p>
    <w:p w14:paraId="513F43BC" w14:textId="77777777" w:rsidR="004068E4" w:rsidRDefault="004068E4" w:rsidP="004068E4">
      <w:pPr>
        <w:spacing w:line="240" w:lineRule="auto"/>
        <w:jc w:val="both"/>
      </w:pPr>
      <w:r>
        <w:rPr>
          <w:b/>
        </w:rPr>
        <w:t xml:space="preserve">Câu 6. </w:t>
      </w:r>
      <w:r w:rsidRPr="00E43D22">
        <w:rPr>
          <w:bCs/>
          <w:lang w:val=""/>
        </w:rPr>
        <w:t>Việc các khu công nghệ cao của nước ta (Hòa Lạc, TP. Hồ Chí Minh, Đà Nẵng</w:t>
      </w:r>
      <w:r w:rsidRPr="00E43D22">
        <w:rPr>
          <w:bCs/>
          <w:lang w:val="vi-VN"/>
        </w:rPr>
        <w:t>…</w:t>
      </w:r>
      <w:r w:rsidRPr="00E43D22">
        <w:rPr>
          <w:bCs/>
          <w:lang w:val=""/>
        </w:rPr>
        <w:t>) phân bố tập trung ở các đô thị lớn chủ yếu do tác động của nhân tố nào sau đây?</w:t>
      </w:r>
    </w:p>
    <w:p w14:paraId="518A155D" w14:textId="4298F339" w:rsidR="004068E4" w:rsidRDefault="004068E4" w:rsidP="004068E4">
      <w:pPr>
        <w:tabs>
          <w:tab w:val="left" w:pos="283"/>
        </w:tabs>
      </w:pPr>
      <w:r>
        <w:rPr>
          <w:b/>
        </w:rPr>
        <w:tab/>
        <w:t xml:space="preserve">A. </w:t>
      </w:r>
      <w:r w:rsidRPr="00E43D22">
        <w:rPr>
          <w:bCs/>
          <w:lang w:val=""/>
        </w:rPr>
        <w:t>Sẵn có nguồn tài nguyên khoáng sản và năng lượng tại chỗ rất phong phú.</w:t>
      </w:r>
    </w:p>
    <w:p w14:paraId="442EC6B6" w14:textId="417AB353" w:rsidR="004068E4" w:rsidRDefault="004068E4" w:rsidP="004068E4">
      <w:pPr>
        <w:tabs>
          <w:tab w:val="left" w:pos="283"/>
        </w:tabs>
      </w:pPr>
      <w:r>
        <w:rPr>
          <w:b/>
        </w:rPr>
        <w:tab/>
        <w:t xml:space="preserve">B. </w:t>
      </w:r>
      <w:r w:rsidRPr="00E43D22">
        <w:rPr>
          <w:bCs/>
          <w:highlight w:val="white"/>
          <w:lang w:val=""/>
        </w:rPr>
        <w:t>Có hạ tầng khoa học công nghệ hiện đại và nguồn lao động trình độ cao.</w:t>
      </w:r>
    </w:p>
    <w:p w14:paraId="0ABB0801" w14:textId="1F43AC8A" w:rsidR="004068E4" w:rsidRDefault="004068E4" w:rsidP="004068E4">
      <w:pPr>
        <w:tabs>
          <w:tab w:val="left" w:pos="283"/>
        </w:tabs>
      </w:pPr>
      <w:r>
        <w:rPr>
          <w:b/>
        </w:rPr>
        <w:tab/>
        <w:t xml:space="preserve">C. </w:t>
      </w:r>
      <w:r w:rsidRPr="00E43D22">
        <w:rPr>
          <w:bCs/>
          <w:lang w:val=""/>
        </w:rPr>
        <w:t>Có quỹ đất nông nghiệp rộng lớn thuận lợi cho việc giải phóng mặt bằng.</w:t>
      </w:r>
    </w:p>
    <w:p w14:paraId="031654AC" w14:textId="6942AC1A" w:rsidR="004068E4" w:rsidRDefault="004068E4" w:rsidP="004068E4">
      <w:pPr>
        <w:tabs>
          <w:tab w:val="left" w:pos="283"/>
        </w:tabs>
      </w:pPr>
      <w:r>
        <w:rPr>
          <w:b/>
        </w:rPr>
        <w:tab/>
        <w:t xml:space="preserve">D. </w:t>
      </w:r>
      <w:r w:rsidRPr="00E43D22">
        <w:rPr>
          <w:bCs/>
          <w:lang w:val=""/>
        </w:rPr>
        <w:t>Có vị trí địa lí xa khu dân cư để đảm bảo an ninh và bảo vệ môi trường.</w:t>
      </w:r>
    </w:p>
    <w:p w14:paraId="42282567" w14:textId="51A552E4" w:rsidR="00126B69" w:rsidRPr="00615444" w:rsidRDefault="00126B69" w:rsidP="00126B69">
      <w:pPr>
        <w:spacing w:line="240" w:lineRule="auto"/>
      </w:pPr>
      <w:r>
        <w:rPr>
          <w:b/>
        </w:rPr>
        <w:t xml:space="preserve">Câu 7. </w:t>
      </w:r>
      <w:r>
        <w:t>Tại sao việc làm các hồ chứa nước lại trở thành biện pháp thủy lợi quan trọng đối với khu vực phía đông của Nam Trung Bộ?</w:t>
      </w:r>
    </w:p>
    <w:p w14:paraId="4DD08AFD" w14:textId="77777777" w:rsidR="003C6ABF" w:rsidRDefault="00612C89">
      <w:pPr>
        <w:tabs>
          <w:tab w:val="left" w:pos="283"/>
        </w:tabs>
      </w:pPr>
      <w:r>
        <w:rPr>
          <w:b/>
        </w:rPr>
        <w:tab/>
        <w:t xml:space="preserve">A. </w:t>
      </w:r>
      <w:r>
        <w:t>sông khu vực này lũ lên nhanh nhưng mùa khô lại rất cạn</w:t>
      </w:r>
      <w:r w:rsidRPr="00615444">
        <w:t>.</w:t>
      </w:r>
    </w:p>
    <w:p w14:paraId="5470E766" w14:textId="77777777" w:rsidR="003C6ABF" w:rsidRDefault="00612C89">
      <w:pPr>
        <w:tabs>
          <w:tab w:val="left" w:pos="283"/>
        </w:tabs>
      </w:pPr>
      <w:r>
        <w:rPr>
          <w:b/>
        </w:rPr>
        <w:tab/>
        <w:t xml:space="preserve">B. </w:t>
      </w:r>
      <w:r>
        <w:t>phục vụ cho việc sản xuất cây công nghiệp hàng năm.</w:t>
      </w:r>
    </w:p>
    <w:p w14:paraId="192FBA8F" w14:textId="06DFC56B" w:rsidR="00126B69" w:rsidRDefault="00126B69" w:rsidP="00126B69">
      <w:pPr>
        <w:tabs>
          <w:tab w:val="left" w:pos="283"/>
        </w:tabs>
      </w:pPr>
      <w:r>
        <w:rPr>
          <w:b/>
        </w:rPr>
        <w:tab/>
        <w:t xml:space="preserve">C. </w:t>
      </w:r>
      <w:r>
        <w:t>Lãnh thổ hẹp ngang, đồng bằng nhỏ.</w:t>
      </w:r>
    </w:p>
    <w:p w14:paraId="0A6A0595" w14:textId="77777777" w:rsidR="003C6ABF" w:rsidRDefault="00612C89">
      <w:pPr>
        <w:tabs>
          <w:tab w:val="left" w:pos="283"/>
        </w:tabs>
      </w:pPr>
      <w:r>
        <w:rPr>
          <w:b/>
        </w:rPr>
        <w:lastRenderedPageBreak/>
        <w:tab/>
        <w:t xml:space="preserve">D. </w:t>
      </w:r>
      <w:r>
        <w:t>bổ sung nước sinh hoạt của người dân</w:t>
      </w:r>
      <w:r w:rsidRPr="00615444">
        <w:t>.</w:t>
      </w:r>
    </w:p>
    <w:p w14:paraId="13BBCC1F" w14:textId="67AE6524" w:rsidR="00344CA1" w:rsidRPr="009B1DCF" w:rsidRDefault="00344CA1" w:rsidP="00344CA1">
      <w:pPr>
        <w:spacing w:line="240" w:lineRule="auto"/>
      </w:pPr>
      <w:r>
        <w:rPr>
          <w:b/>
        </w:rPr>
        <w:t xml:space="preserve">Câu 8. </w:t>
      </w:r>
      <w:r>
        <w:t xml:space="preserve">Phát biểu nào </w:t>
      </w:r>
      <w:r w:rsidRPr="00CF3070">
        <w:rPr>
          <w:b/>
          <w:bCs/>
        </w:rPr>
        <w:t>không</w:t>
      </w:r>
      <w:r>
        <w:t xml:space="preserve"> chính xác về nền nhiệt độ của nước ta?</w:t>
      </w:r>
    </w:p>
    <w:p w14:paraId="5BFCC3AD" w14:textId="77777777" w:rsidR="00344CA1" w:rsidRPr="009B1DCF" w:rsidRDefault="00344CA1" w:rsidP="00344CA1">
      <w:pPr>
        <w:tabs>
          <w:tab w:val="left" w:pos="283"/>
        </w:tabs>
      </w:pPr>
      <w:r>
        <w:rPr>
          <w:b/>
        </w:rPr>
        <w:tab/>
        <w:t xml:space="preserve">A. </w:t>
      </w:r>
      <w:r>
        <w:t>Trừ vùng núi cao, nhiệt độ trung bình năm cả nước đều trên 20</w:t>
      </w:r>
      <w:r>
        <w:rPr>
          <w:vertAlign w:val="superscript"/>
        </w:rPr>
        <w:t>0</w:t>
      </w:r>
      <w:r>
        <w:t>C</w:t>
      </w:r>
      <w:r w:rsidRPr="009B1DCF">
        <w:t>.</w:t>
      </w:r>
    </w:p>
    <w:p w14:paraId="0CBF7298" w14:textId="77777777" w:rsidR="00344CA1" w:rsidRDefault="00344CA1" w:rsidP="00344CA1">
      <w:pPr>
        <w:tabs>
          <w:tab w:val="left" w:pos="283"/>
        </w:tabs>
      </w:pPr>
      <w:r>
        <w:rPr>
          <w:b/>
        </w:rPr>
        <w:tab/>
        <w:t xml:space="preserve">B. </w:t>
      </w:r>
      <w:r>
        <w:t>Chỉ có khu vực núi cao mới có nhiệt độ dưới 18</w:t>
      </w:r>
      <w:r>
        <w:rPr>
          <w:vertAlign w:val="superscript"/>
        </w:rPr>
        <w:t>0</w:t>
      </w:r>
      <w:r>
        <w:t>C</w:t>
      </w:r>
      <w:r w:rsidRPr="009B1DCF">
        <w:t>.</w:t>
      </w:r>
    </w:p>
    <w:p w14:paraId="26927770" w14:textId="77777777" w:rsidR="00344CA1" w:rsidRDefault="00344CA1" w:rsidP="00344CA1">
      <w:pPr>
        <w:tabs>
          <w:tab w:val="left" w:pos="283"/>
        </w:tabs>
      </w:pPr>
      <w:r>
        <w:rPr>
          <w:b/>
        </w:rPr>
        <w:tab/>
        <w:t xml:space="preserve">C. </w:t>
      </w:r>
      <w:r>
        <w:t>Nhiệt độ trung bình năm cao, vượt tiêu chuẩn khí hậu nhiệt đới</w:t>
      </w:r>
    </w:p>
    <w:p w14:paraId="0AEBA256" w14:textId="77777777" w:rsidR="00344CA1" w:rsidRDefault="00344CA1" w:rsidP="00344CA1">
      <w:pPr>
        <w:tabs>
          <w:tab w:val="left" w:pos="283"/>
        </w:tabs>
      </w:pPr>
      <w:r>
        <w:rPr>
          <w:b/>
        </w:rPr>
        <w:tab/>
        <w:t xml:space="preserve">D. </w:t>
      </w:r>
      <w:r>
        <w:t>Nền nhiệt cao, cán cân bức xạ luôn dương</w:t>
      </w:r>
      <w:r w:rsidRPr="009B1DCF">
        <w:t>.</w:t>
      </w:r>
    </w:p>
    <w:p w14:paraId="05664098" w14:textId="7EDD43DF" w:rsidR="00344CA1" w:rsidRPr="009B1DCF" w:rsidRDefault="00344CA1" w:rsidP="00344CA1">
      <w:pPr>
        <w:spacing w:line="240" w:lineRule="auto"/>
      </w:pPr>
      <w:r>
        <w:rPr>
          <w:b/>
        </w:rPr>
        <w:t xml:space="preserve">Câu 9. </w:t>
      </w:r>
      <w:r>
        <w:t>Mùa đông ở khu vực Tây Bắc đến muộn và kết thúc sớm hơn so với Đông Bắc là do</w:t>
      </w:r>
    </w:p>
    <w:p w14:paraId="31E4276D" w14:textId="77777777" w:rsidR="00344CA1" w:rsidRDefault="00344CA1" w:rsidP="00344CA1">
      <w:pPr>
        <w:tabs>
          <w:tab w:val="left" w:pos="283"/>
        </w:tabs>
      </w:pPr>
      <w:r>
        <w:rPr>
          <w:b/>
        </w:rPr>
        <w:tab/>
        <w:t xml:space="preserve">A. </w:t>
      </w:r>
      <w:r>
        <w:t>dãy Hoàng Liên Sơn chắn gió mùa Đông Bắc, gió Tây Nam đến sớm</w:t>
      </w:r>
      <w:r w:rsidRPr="009B1DCF">
        <w:t>.</w:t>
      </w:r>
    </w:p>
    <w:p w14:paraId="18C9495B" w14:textId="77777777" w:rsidR="00344CA1" w:rsidRDefault="00344CA1" w:rsidP="00344CA1">
      <w:pPr>
        <w:tabs>
          <w:tab w:val="left" w:pos="283"/>
        </w:tabs>
      </w:pPr>
      <w:r>
        <w:rPr>
          <w:b/>
        </w:rPr>
        <w:tab/>
        <w:t xml:space="preserve">B. </w:t>
      </w:r>
      <w:r>
        <w:t>địa hình núi ở Tây Bắc cao hơn so với Đông Bắc</w:t>
      </w:r>
      <w:r w:rsidRPr="009B1DCF">
        <w:t>.</w:t>
      </w:r>
    </w:p>
    <w:p w14:paraId="345EBF78" w14:textId="77777777" w:rsidR="00344CA1" w:rsidRPr="009B1DCF" w:rsidRDefault="00344CA1" w:rsidP="00344CA1">
      <w:pPr>
        <w:tabs>
          <w:tab w:val="left" w:pos="283"/>
        </w:tabs>
      </w:pPr>
      <w:r>
        <w:rPr>
          <w:b/>
        </w:rPr>
        <w:tab/>
        <w:t xml:space="preserve">C. </w:t>
      </w:r>
      <w:r>
        <w:t>Tây Bắc có vĩ độ địa lí thấp hơn Đông Bắc, các dãy núi cao và đồ sộ.</w:t>
      </w:r>
    </w:p>
    <w:p w14:paraId="3EC8B1EE" w14:textId="77777777" w:rsidR="00344CA1" w:rsidRDefault="00344CA1" w:rsidP="00344CA1">
      <w:pPr>
        <w:tabs>
          <w:tab w:val="left" w:pos="283"/>
        </w:tabs>
      </w:pPr>
      <w:r>
        <w:rPr>
          <w:b/>
        </w:rPr>
        <w:tab/>
        <w:t xml:space="preserve">D. </w:t>
      </w:r>
      <w:r>
        <w:t>Đông Bắc có các dãy núi hướng vòng cung, độ cao núi thấp hơn.</w:t>
      </w:r>
    </w:p>
    <w:p w14:paraId="205C379F" w14:textId="1272892D" w:rsidR="00A2514D" w:rsidRPr="009B1DCF" w:rsidRDefault="00A2514D" w:rsidP="00A2514D">
      <w:pPr>
        <w:spacing w:line="240" w:lineRule="auto"/>
      </w:pPr>
      <w:r>
        <w:rPr>
          <w:b/>
        </w:rPr>
        <w:t xml:space="preserve">Câu 10. </w:t>
      </w:r>
      <w:r>
        <w:t>Lực lượng lao động trẻ ở nước ta tạo ra điều kiện thuận lợi chủ yếu nào sau đây?</w:t>
      </w:r>
    </w:p>
    <w:p w14:paraId="0CCE8430" w14:textId="77777777" w:rsidR="00A2514D" w:rsidRDefault="00A2514D" w:rsidP="00A2514D">
      <w:pPr>
        <w:tabs>
          <w:tab w:val="left" w:pos="283"/>
        </w:tabs>
      </w:pPr>
      <w:r>
        <w:rPr>
          <w:b/>
        </w:rPr>
        <w:tab/>
        <w:t xml:space="preserve">A. </w:t>
      </w:r>
      <w:r>
        <w:t>Tạo sức hút lớn với các nhà đầu tư nước ngoài.</w:t>
      </w:r>
    </w:p>
    <w:p w14:paraId="69C998EC" w14:textId="77777777" w:rsidR="00A2514D" w:rsidRDefault="00A2514D" w:rsidP="00A2514D">
      <w:pPr>
        <w:tabs>
          <w:tab w:val="left" w:pos="283"/>
        </w:tabs>
      </w:pPr>
      <w:r>
        <w:rPr>
          <w:b/>
        </w:rPr>
        <w:tab/>
        <w:t xml:space="preserve">B. </w:t>
      </w:r>
      <w:r>
        <w:t>Thị trường tiêu thụ rộng, trình độ lao động cao.</w:t>
      </w:r>
    </w:p>
    <w:p w14:paraId="69B1EC78" w14:textId="77777777" w:rsidR="00A2514D" w:rsidRPr="009B1DCF" w:rsidRDefault="00A2514D" w:rsidP="00A2514D">
      <w:pPr>
        <w:tabs>
          <w:tab w:val="left" w:pos="283"/>
        </w:tabs>
      </w:pPr>
      <w:r>
        <w:rPr>
          <w:b/>
        </w:rPr>
        <w:tab/>
        <w:t xml:space="preserve">C. </w:t>
      </w:r>
      <w:r>
        <w:t>Tiếp thu nhanh các kĩ thuật công nghệ tiên tiến.</w:t>
      </w:r>
    </w:p>
    <w:p w14:paraId="75FC940F" w14:textId="77777777" w:rsidR="00A2514D" w:rsidRDefault="00A2514D" w:rsidP="00A2514D">
      <w:pPr>
        <w:tabs>
          <w:tab w:val="left" w:pos="283"/>
        </w:tabs>
      </w:pPr>
      <w:r>
        <w:rPr>
          <w:b/>
        </w:rPr>
        <w:tab/>
        <w:t xml:space="preserve">D. </w:t>
      </w:r>
      <w:r>
        <w:t>Nguồn lao động dồi dào, thu hút nhiều đầu tư</w:t>
      </w:r>
      <w:r w:rsidRPr="009B1DCF">
        <w:t>.</w:t>
      </w:r>
    </w:p>
    <w:p w14:paraId="372A5AE1" w14:textId="77777777" w:rsidR="00044674" w:rsidRPr="009B1DCF" w:rsidRDefault="00044674" w:rsidP="00044674">
      <w:pPr>
        <w:spacing w:line="240" w:lineRule="auto"/>
      </w:pPr>
      <w:r>
        <w:rPr>
          <w:b/>
        </w:rPr>
        <w:t xml:space="preserve">Câu 11. </w:t>
      </w:r>
      <w:r>
        <w:t>Giải pháp chủ yếu trong nông nghiệp để ứng phó với biến đổi khí hậu ở vùng Đồng bằng sông Cửu Long là</w:t>
      </w:r>
    </w:p>
    <w:p w14:paraId="1E188405" w14:textId="77777777" w:rsidR="00044674" w:rsidRPr="009B1DCF" w:rsidRDefault="00044674" w:rsidP="00044674">
      <w:pPr>
        <w:tabs>
          <w:tab w:val="left" w:pos="283"/>
        </w:tabs>
      </w:pPr>
      <w:r>
        <w:rPr>
          <w:b/>
        </w:rPr>
        <w:tab/>
        <w:t xml:space="preserve">A. </w:t>
      </w:r>
      <w:r>
        <w:t>Tích cực thâm canh chủ động sống chung với lũ.</w:t>
      </w:r>
    </w:p>
    <w:p w14:paraId="6EED3BB5" w14:textId="77777777" w:rsidR="00044674" w:rsidRDefault="00044674" w:rsidP="00044674">
      <w:pPr>
        <w:tabs>
          <w:tab w:val="left" w:pos="283"/>
        </w:tabs>
      </w:pPr>
      <w:r>
        <w:rPr>
          <w:b/>
        </w:rPr>
        <w:tab/>
        <w:t xml:space="preserve">B. </w:t>
      </w:r>
      <w:r>
        <w:t>Phát triển các giống cây trồng mới, đẩy mạnh phát triển hàng hóa.</w:t>
      </w:r>
    </w:p>
    <w:p w14:paraId="264D2813" w14:textId="77777777" w:rsidR="00044674" w:rsidRDefault="00044674" w:rsidP="00044674">
      <w:pPr>
        <w:tabs>
          <w:tab w:val="left" w:pos="283"/>
        </w:tabs>
      </w:pPr>
      <w:r>
        <w:rPr>
          <w:b/>
        </w:rPr>
        <w:tab/>
        <w:t xml:space="preserve">C. </w:t>
      </w:r>
      <w:r>
        <w:t>Cải tạo đất, đẩy mạnh công nghiệp chế biến</w:t>
      </w:r>
      <w:r w:rsidRPr="009B1DCF">
        <w:t>.</w:t>
      </w:r>
    </w:p>
    <w:p w14:paraId="2D8D71A2" w14:textId="77777777" w:rsidR="00044674" w:rsidRDefault="00044674" w:rsidP="00044674">
      <w:pPr>
        <w:tabs>
          <w:tab w:val="left" w:pos="283"/>
        </w:tabs>
      </w:pPr>
      <w:r>
        <w:rPr>
          <w:b/>
        </w:rPr>
        <w:tab/>
        <w:t xml:space="preserve">D. </w:t>
      </w:r>
      <w:r>
        <w:t>Chuyển đổi cơ cấu sản xuất, bố trí mùa vụ hợp lí</w:t>
      </w:r>
      <w:r w:rsidRPr="009B1DCF">
        <w:t>.</w:t>
      </w:r>
    </w:p>
    <w:p w14:paraId="396278DC" w14:textId="168A3252" w:rsidR="004068E4" w:rsidRDefault="004068E4" w:rsidP="004068E4">
      <w:pPr>
        <w:spacing w:line="240" w:lineRule="auto"/>
        <w:jc w:val="both"/>
      </w:pPr>
      <w:r>
        <w:rPr>
          <w:b/>
        </w:rPr>
        <w:t xml:space="preserve">Câu 12. </w:t>
      </w:r>
      <w:r w:rsidRPr="00E43D22">
        <w:rPr>
          <w:bCs/>
          <w:lang w:val=""/>
        </w:rPr>
        <w:t xml:space="preserve">Sự đối lập về mùa mưa và mùa khô giữa </w:t>
      </w:r>
      <w:r w:rsidR="003C681D">
        <w:rPr>
          <w:bCs/>
          <w:lang w:val=""/>
        </w:rPr>
        <w:t>cao nguyên Trung Bộ</w:t>
      </w:r>
      <w:r w:rsidRPr="00E43D22">
        <w:rPr>
          <w:bCs/>
          <w:lang w:val=""/>
        </w:rPr>
        <w:t xml:space="preserve"> và sườn Đông Trường Sơn do tác động kết hợp của</w:t>
      </w:r>
    </w:p>
    <w:p w14:paraId="11C3753A" w14:textId="1F8ADF10" w:rsidR="004068E4" w:rsidRDefault="004068E4" w:rsidP="004068E4">
      <w:pPr>
        <w:tabs>
          <w:tab w:val="left" w:pos="283"/>
        </w:tabs>
      </w:pPr>
      <w:r>
        <w:rPr>
          <w:b/>
        </w:rPr>
        <w:tab/>
        <w:t xml:space="preserve">A. </w:t>
      </w:r>
      <w:r w:rsidRPr="00E43D22">
        <w:rPr>
          <w:bCs/>
          <w:lang w:val=""/>
        </w:rPr>
        <w:t>dải hội tụ nhiệt đới, bão, vị trí gần xích đạo.</w:t>
      </w:r>
    </w:p>
    <w:p w14:paraId="2CE9D741" w14:textId="796F9CFE" w:rsidR="004068E4" w:rsidRDefault="004068E4" w:rsidP="004068E4">
      <w:pPr>
        <w:tabs>
          <w:tab w:val="left" w:pos="283"/>
        </w:tabs>
      </w:pPr>
      <w:r>
        <w:rPr>
          <w:b/>
        </w:rPr>
        <w:tab/>
        <w:t xml:space="preserve">B. </w:t>
      </w:r>
      <w:r w:rsidRPr="00E43D22">
        <w:rPr>
          <w:bCs/>
          <w:lang w:val=""/>
        </w:rPr>
        <w:t>áp thấp nhiệt đới, bão, hướng nghiêng địa hình.</w:t>
      </w:r>
    </w:p>
    <w:p w14:paraId="1274FBBA" w14:textId="5A29B238" w:rsidR="004068E4" w:rsidRDefault="004068E4" w:rsidP="004068E4">
      <w:pPr>
        <w:tabs>
          <w:tab w:val="left" w:pos="283"/>
        </w:tabs>
      </w:pPr>
      <w:r>
        <w:rPr>
          <w:b/>
        </w:rPr>
        <w:tab/>
        <w:t xml:space="preserve">C. </w:t>
      </w:r>
      <w:r w:rsidRPr="00E43D22">
        <w:rPr>
          <w:bCs/>
          <w:highlight w:val="white"/>
          <w:lang w:val=""/>
        </w:rPr>
        <w:t>Tín phong bán cầu Bắc, gió Tây Nam, địa hình.</w:t>
      </w:r>
    </w:p>
    <w:p w14:paraId="21F3936F" w14:textId="3346CC97" w:rsidR="004068E4" w:rsidRDefault="004068E4" w:rsidP="004068E4">
      <w:pPr>
        <w:tabs>
          <w:tab w:val="left" w:pos="283"/>
        </w:tabs>
      </w:pPr>
      <w:r>
        <w:rPr>
          <w:b/>
        </w:rPr>
        <w:tab/>
        <w:t xml:space="preserve">D. </w:t>
      </w:r>
      <w:r w:rsidRPr="00E43D22">
        <w:rPr>
          <w:bCs/>
          <w:lang w:val=""/>
        </w:rPr>
        <w:t>gió mùa Đông Bắc, gió Tây Nam, độ cao núi.</w:t>
      </w:r>
    </w:p>
    <w:p w14:paraId="5C6CC14A" w14:textId="74CDFAF1" w:rsidR="00A2514D" w:rsidRPr="009B1DCF" w:rsidRDefault="00A2514D" w:rsidP="00A2514D">
      <w:pPr>
        <w:spacing w:line="240" w:lineRule="auto"/>
      </w:pPr>
      <w:r>
        <w:rPr>
          <w:b/>
        </w:rPr>
        <w:t xml:space="preserve">Câu 13. </w:t>
      </w:r>
      <w:r>
        <w:t>Tình trạng mất cân bằng giới tính khá nghiêm trọng ở nước ta đang diễn ra trong lứa tuổi nào sau đây?</w:t>
      </w:r>
    </w:p>
    <w:p w14:paraId="2064CA38" w14:textId="77777777" w:rsidR="003C6ABF" w:rsidRDefault="00612C89">
      <w:pPr>
        <w:tabs>
          <w:tab w:val="left" w:pos="283"/>
          <w:tab w:val="left" w:pos="5528"/>
        </w:tabs>
      </w:pPr>
      <w:r>
        <w:rPr>
          <w:rStyle w:val="YoungMixChar"/>
          <w:b/>
        </w:rPr>
        <w:tab/>
        <w:t xml:space="preserve">A. </w:t>
      </w:r>
      <w:r>
        <w:t>Từ 15 tuổi trở lên.</w:t>
      </w:r>
      <w:r>
        <w:rPr>
          <w:rStyle w:val="YoungMixChar"/>
          <w:b/>
        </w:rPr>
        <w:tab/>
        <w:t xml:space="preserve">B. </w:t>
      </w:r>
      <w:r>
        <w:t>Từ 65 tuổi trở lên</w:t>
      </w:r>
      <w:r w:rsidRPr="009B1DCF">
        <w:t>.</w:t>
      </w:r>
    </w:p>
    <w:p w14:paraId="55AE9CCF" w14:textId="77777777" w:rsidR="003C6ABF" w:rsidRDefault="00612C89">
      <w:pPr>
        <w:tabs>
          <w:tab w:val="left" w:pos="283"/>
          <w:tab w:val="left" w:pos="5528"/>
        </w:tabs>
      </w:pPr>
      <w:r>
        <w:rPr>
          <w:rStyle w:val="YoungMixChar"/>
          <w:b/>
        </w:rPr>
        <w:tab/>
        <w:t xml:space="preserve">C. </w:t>
      </w:r>
      <w:r>
        <w:t>Lứa tuổi trong độ tuổi lao động</w:t>
      </w:r>
      <w:r w:rsidRPr="009B1DCF">
        <w:t>.</w:t>
      </w:r>
      <w:r>
        <w:rPr>
          <w:rStyle w:val="YoungMixChar"/>
          <w:b/>
        </w:rPr>
        <w:tab/>
        <w:t xml:space="preserve">D. </w:t>
      </w:r>
      <w:r>
        <w:t>Lứa tuổi sơ sinh.</w:t>
      </w:r>
    </w:p>
    <w:p w14:paraId="24F7ACCA" w14:textId="2B40004E" w:rsidR="00A2514D" w:rsidRDefault="00A2514D" w:rsidP="00A2514D">
      <w:pPr>
        <w:spacing w:line="240" w:lineRule="auto"/>
      </w:pPr>
      <w:r>
        <w:rPr>
          <w:b/>
        </w:rPr>
        <w:t xml:space="preserve">Câu 14. </w:t>
      </w:r>
      <w:r>
        <w:t>Xu hướng nào sau đây đúng với chuyển dịch trong cơ cấu ngành công nghiệp nước ta</w:t>
      </w:r>
    </w:p>
    <w:p w14:paraId="0FCC84EF" w14:textId="77777777" w:rsidR="00A2514D" w:rsidRPr="009B1DCF" w:rsidRDefault="00A2514D" w:rsidP="00A2514D">
      <w:pPr>
        <w:tabs>
          <w:tab w:val="left" w:pos="283"/>
        </w:tabs>
      </w:pPr>
      <w:r>
        <w:rPr>
          <w:b/>
        </w:rPr>
        <w:tab/>
        <w:t xml:space="preserve">A. </w:t>
      </w:r>
      <w:r>
        <w:t>Tăng tỉ trọng công nghiệp khai thác.</w:t>
      </w:r>
    </w:p>
    <w:p w14:paraId="4CAC79E1" w14:textId="77777777" w:rsidR="00A2514D" w:rsidRDefault="00A2514D" w:rsidP="00A2514D">
      <w:pPr>
        <w:tabs>
          <w:tab w:val="left" w:pos="283"/>
        </w:tabs>
      </w:pPr>
      <w:r>
        <w:rPr>
          <w:b/>
        </w:rPr>
        <w:tab/>
        <w:t xml:space="preserve">B. </w:t>
      </w:r>
      <w:r>
        <w:t>Đa dạng hóa sản phẩm công nghiệp.</w:t>
      </w:r>
    </w:p>
    <w:p w14:paraId="34147049" w14:textId="77777777" w:rsidR="00A2514D" w:rsidRDefault="00A2514D" w:rsidP="00A2514D">
      <w:pPr>
        <w:tabs>
          <w:tab w:val="left" w:pos="283"/>
        </w:tabs>
      </w:pPr>
      <w:r>
        <w:rPr>
          <w:b/>
        </w:rPr>
        <w:tab/>
        <w:t xml:space="preserve">C. </w:t>
      </w:r>
      <w:r>
        <w:t>Giảm tỉ trọng công nghiệp chế biến</w:t>
      </w:r>
      <w:r w:rsidRPr="009B1DCF">
        <w:t>.</w:t>
      </w:r>
    </w:p>
    <w:p w14:paraId="0F24617C" w14:textId="77777777" w:rsidR="00A2514D" w:rsidRDefault="00A2514D" w:rsidP="00A2514D">
      <w:pPr>
        <w:tabs>
          <w:tab w:val="left" w:pos="283"/>
        </w:tabs>
      </w:pPr>
      <w:r>
        <w:rPr>
          <w:b/>
        </w:rPr>
        <w:tab/>
        <w:t xml:space="preserve">D. </w:t>
      </w:r>
      <w:r>
        <w:t>Tăng các sản phẩm chất lượng trung bình</w:t>
      </w:r>
      <w:r w:rsidRPr="009B1DCF">
        <w:t>.</w:t>
      </w:r>
    </w:p>
    <w:p w14:paraId="490A4142" w14:textId="727535B3" w:rsidR="00044674" w:rsidRPr="009B1DCF" w:rsidRDefault="00044674" w:rsidP="00044674">
      <w:pPr>
        <w:spacing w:line="240" w:lineRule="auto"/>
      </w:pPr>
      <w:r>
        <w:rPr>
          <w:b/>
        </w:rPr>
        <w:t xml:space="preserve">Câu 15. </w:t>
      </w:r>
      <w:r>
        <w:t>Các ngành công nghiệp trọng điểm ở Đồng bằng sông Hồng phát triển dựa trên thế mạnh chủ yếu nào?</w:t>
      </w:r>
    </w:p>
    <w:p w14:paraId="0C099309" w14:textId="77777777" w:rsidR="00044674" w:rsidRDefault="00044674" w:rsidP="00044674">
      <w:pPr>
        <w:tabs>
          <w:tab w:val="left" w:pos="283"/>
        </w:tabs>
      </w:pPr>
      <w:r>
        <w:rPr>
          <w:b/>
        </w:rPr>
        <w:tab/>
        <w:t xml:space="preserve">A. </w:t>
      </w:r>
      <w:r>
        <w:t>Mở rộng liên doanh, liên kết với các doanh nghiệp nước ngoài</w:t>
      </w:r>
      <w:r w:rsidRPr="009B1DCF">
        <w:t>.</w:t>
      </w:r>
    </w:p>
    <w:p w14:paraId="665A8401" w14:textId="77777777" w:rsidR="00044674" w:rsidRDefault="00044674" w:rsidP="00044674">
      <w:pPr>
        <w:tabs>
          <w:tab w:val="left" w:pos="283"/>
        </w:tabs>
      </w:pPr>
      <w:r>
        <w:rPr>
          <w:b/>
        </w:rPr>
        <w:tab/>
        <w:t xml:space="preserve">B. </w:t>
      </w:r>
      <w:r>
        <w:t>Những nền tảng công nghiệp phát triển từ các giai đoạn trước</w:t>
      </w:r>
      <w:r w:rsidRPr="009B1DCF">
        <w:t>.</w:t>
      </w:r>
    </w:p>
    <w:p w14:paraId="3C365938" w14:textId="77777777" w:rsidR="00044674" w:rsidRPr="009B1DCF" w:rsidRDefault="00044674" w:rsidP="00044674">
      <w:pPr>
        <w:tabs>
          <w:tab w:val="left" w:pos="283"/>
        </w:tabs>
      </w:pPr>
      <w:r>
        <w:rPr>
          <w:b/>
        </w:rPr>
        <w:tab/>
        <w:t xml:space="preserve">C. </w:t>
      </w:r>
      <w:r>
        <w:t>Nguồn tài nguyên, nguồn lao động và thị trường tiêu thụ lớn.</w:t>
      </w:r>
    </w:p>
    <w:p w14:paraId="297658B8" w14:textId="5B7E7BFE" w:rsidR="00044674" w:rsidRDefault="00044674" w:rsidP="00044674">
      <w:pPr>
        <w:tabs>
          <w:tab w:val="left" w:pos="283"/>
        </w:tabs>
      </w:pPr>
      <w:r>
        <w:rPr>
          <w:b/>
        </w:rPr>
        <w:tab/>
        <w:t xml:space="preserve">D. </w:t>
      </w:r>
      <w:r>
        <w:t>Cơ sở hạ tầng hiện đại và nguồn lao động chất lượng cao nhất.</w:t>
      </w:r>
    </w:p>
    <w:p w14:paraId="51939FEB" w14:textId="77777777" w:rsidR="004068E4" w:rsidRDefault="004068E4" w:rsidP="004068E4">
      <w:pPr>
        <w:spacing w:line="240" w:lineRule="auto"/>
        <w:jc w:val="both"/>
      </w:pPr>
      <w:r>
        <w:rPr>
          <w:b/>
        </w:rPr>
        <w:t xml:space="preserve">Câu 16. </w:t>
      </w:r>
      <w:r w:rsidRPr="00E43D22">
        <w:rPr>
          <w:bCs/>
          <w:lang w:val=""/>
        </w:rPr>
        <w:t>Quá trình feralit diễn ra mạnh ở vùng đồi núi nước ta chủ yếu do</w:t>
      </w:r>
    </w:p>
    <w:p w14:paraId="276AD916" w14:textId="78508AA8" w:rsidR="004068E4" w:rsidRDefault="004068E4" w:rsidP="004068E4">
      <w:pPr>
        <w:tabs>
          <w:tab w:val="left" w:pos="283"/>
        </w:tabs>
      </w:pPr>
      <w:r>
        <w:rPr>
          <w:b/>
        </w:rPr>
        <w:tab/>
        <w:t xml:space="preserve">A. </w:t>
      </w:r>
      <w:r w:rsidRPr="00E43D22">
        <w:rPr>
          <w:bCs/>
          <w:lang w:val=""/>
        </w:rPr>
        <w:t>địa hình dốc, lớp phủ thực vật bị phá hủy.</w:t>
      </w:r>
    </w:p>
    <w:p w14:paraId="4916DBE3" w14:textId="030BC1A4" w:rsidR="004068E4" w:rsidRDefault="004068E4" w:rsidP="004068E4">
      <w:pPr>
        <w:tabs>
          <w:tab w:val="left" w:pos="283"/>
        </w:tabs>
      </w:pPr>
      <w:r>
        <w:rPr>
          <w:b/>
        </w:rPr>
        <w:tab/>
        <w:t xml:space="preserve">B. </w:t>
      </w:r>
      <w:r w:rsidRPr="00E43D22">
        <w:rPr>
          <w:bCs/>
          <w:highlight w:val="white"/>
          <w:lang w:val=""/>
        </w:rPr>
        <w:t>nhiệt độ cao, mưa nhiều, phong hóa mạnh.</w:t>
      </w:r>
    </w:p>
    <w:p w14:paraId="1660EA45" w14:textId="40DEDB66" w:rsidR="004068E4" w:rsidRDefault="004068E4" w:rsidP="004068E4">
      <w:pPr>
        <w:tabs>
          <w:tab w:val="left" w:pos="283"/>
        </w:tabs>
      </w:pPr>
      <w:r>
        <w:rPr>
          <w:b/>
        </w:rPr>
        <w:tab/>
        <w:t xml:space="preserve">C. </w:t>
      </w:r>
      <w:r w:rsidRPr="00E43D22">
        <w:rPr>
          <w:bCs/>
          <w:lang w:val=""/>
        </w:rPr>
        <w:t>khí hậu phân hóa, dòng chảy sông ngòi lớn.</w:t>
      </w:r>
    </w:p>
    <w:p w14:paraId="0CFE6477" w14:textId="102626E9" w:rsidR="004068E4" w:rsidRDefault="004068E4" w:rsidP="004068E4">
      <w:pPr>
        <w:tabs>
          <w:tab w:val="left" w:pos="283"/>
        </w:tabs>
      </w:pPr>
      <w:r>
        <w:rPr>
          <w:b/>
        </w:rPr>
        <w:tab/>
        <w:t xml:space="preserve">D. </w:t>
      </w:r>
      <w:r w:rsidRPr="00E43D22">
        <w:rPr>
          <w:bCs/>
          <w:lang w:val=""/>
        </w:rPr>
        <w:t>canh tác nương rẫy, đốt rừng làm đất.</w:t>
      </w:r>
    </w:p>
    <w:p w14:paraId="501FEAA2" w14:textId="77777777" w:rsidR="004068E4" w:rsidRDefault="004068E4" w:rsidP="004068E4">
      <w:pPr>
        <w:spacing w:line="240" w:lineRule="auto"/>
        <w:jc w:val="both"/>
      </w:pPr>
      <w:r>
        <w:rPr>
          <w:b/>
        </w:rPr>
        <w:t xml:space="preserve">Câu 17. </w:t>
      </w:r>
      <w:r w:rsidRPr="00E43D22">
        <w:rPr>
          <w:bCs/>
          <w:lang w:val=""/>
        </w:rPr>
        <w:t>Ngành công nghiệp nào sau đây được xác định là ngành kinh tế trọng điểm của nước ta?</w:t>
      </w:r>
    </w:p>
    <w:p w14:paraId="26C2A291" w14:textId="77777777" w:rsidR="003C6ABF" w:rsidRDefault="00612C89">
      <w:pPr>
        <w:tabs>
          <w:tab w:val="left" w:pos="283"/>
          <w:tab w:val="left" w:pos="5528"/>
        </w:tabs>
      </w:pPr>
      <w:r>
        <w:rPr>
          <w:rStyle w:val="YoungMixChar"/>
          <w:b/>
        </w:rPr>
        <w:tab/>
        <w:t xml:space="preserve">A. </w:t>
      </w:r>
      <w:r w:rsidRPr="00E43D22">
        <w:rPr>
          <w:bCs/>
          <w:highlight w:val="white"/>
          <w:lang w:val=""/>
        </w:rPr>
        <w:t>Luyện kim và cơ khí.</w:t>
      </w:r>
      <w:r>
        <w:rPr>
          <w:rStyle w:val="YoungMixChar"/>
          <w:b/>
        </w:rPr>
        <w:tab/>
        <w:t xml:space="preserve">B. </w:t>
      </w:r>
      <w:r w:rsidRPr="00E43D22">
        <w:rPr>
          <w:bCs/>
          <w:lang w:val=""/>
        </w:rPr>
        <w:t>Công nghiệp vũ trụ, hạt nhân.</w:t>
      </w:r>
    </w:p>
    <w:p w14:paraId="13E367B3" w14:textId="77777777" w:rsidR="003C6ABF" w:rsidRDefault="00612C89">
      <w:pPr>
        <w:tabs>
          <w:tab w:val="left" w:pos="283"/>
          <w:tab w:val="left" w:pos="5528"/>
        </w:tabs>
      </w:pPr>
      <w:r>
        <w:rPr>
          <w:rStyle w:val="YoungMixChar"/>
          <w:b/>
        </w:rPr>
        <w:tab/>
        <w:t xml:space="preserve">C. </w:t>
      </w:r>
      <w:r w:rsidRPr="00E43D22">
        <w:rPr>
          <w:bCs/>
          <w:highlight w:val="white"/>
          <w:lang w:val=""/>
        </w:rPr>
        <w:t>Chế biến lương thực, thực phẩm.</w:t>
      </w:r>
      <w:r>
        <w:rPr>
          <w:rStyle w:val="YoungMixChar"/>
          <w:b/>
        </w:rPr>
        <w:tab/>
        <w:t xml:space="preserve">D. </w:t>
      </w:r>
      <w:r w:rsidRPr="00E43D22">
        <w:rPr>
          <w:bCs/>
          <w:lang w:val=""/>
        </w:rPr>
        <w:t>Sản xuất và lắp ráp máy bay.</w:t>
      </w:r>
    </w:p>
    <w:p w14:paraId="6F0E5FAB" w14:textId="7ADFE1D3" w:rsidR="00126B69" w:rsidRPr="00615444" w:rsidRDefault="00126B69" w:rsidP="00126B69">
      <w:pPr>
        <w:spacing w:line="240" w:lineRule="auto"/>
      </w:pPr>
      <w:r>
        <w:rPr>
          <w:b/>
        </w:rPr>
        <w:t xml:space="preserve">Câu 18. </w:t>
      </w:r>
      <w:r>
        <w:t>Hậu quả của nạn cát bay, cát chảy là</w:t>
      </w:r>
    </w:p>
    <w:p w14:paraId="160DFB66" w14:textId="77777777" w:rsidR="003C6ABF" w:rsidRDefault="00612C89">
      <w:pPr>
        <w:tabs>
          <w:tab w:val="left" w:pos="283"/>
        </w:tabs>
      </w:pPr>
      <w:r>
        <w:rPr>
          <w:b/>
        </w:rPr>
        <w:lastRenderedPageBreak/>
        <w:tab/>
        <w:t xml:space="preserve">A. </w:t>
      </w:r>
      <w:r>
        <w:t>làm khan hiếm nguồn nước.</w:t>
      </w:r>
    </w:p>
    <w:p w14:paraId="31722277" w14:textId="77777777" w:rsidR="003C6ABF" w:rsidRDefault="00612C89">
      <w:pPr>
        <w:tabs>
          <w:tab w:val="left" w:pos="283"/>
        </w:tabs>
      </w:pPr>
      <w:r>
        <w:rPr>
          <w:b/>
        </w:rPr>
        <w:tab/>
        <w:t xml:space="preserve">B. </w:t>
      </w:r>
      <w:r>
        <w:t>lấn chiếm ruộng vườn, làng mạc, hoang mạc hóa đất đai.</w:t>
      </w:r>
    </w:p>
    <w:p w14:paraId="02A101BB" w14:textId="77777777" w:rsidR="003C6ABF" w:rsidRDefault="00612C89">
      <w:pPr>
        <w:tabs>
          <w:tab w:val="left" w:pos="283"/>
        </w:tabs>
      </w:pPr>
      <w:r>
        <w:rPr>
          <w:b/>
        </w:rPr>
        <w:tab/>
        <w:t xml:space="preserve">C. </w:t>
      </w:r>
      <w:r>
        <w:t>phá hỏng hệ sinh thái rừng</w:t>
      </w:r>
      <w:r w:rsidRPr="00C30F06">
        <w:t>.</w:t>
      </w:r>
    </w:p>
    <w:p w14:paraId="75CC15E2" w14:textId="77777777" w:rsidR="003C6ABF" w:rsidRDefault="00612C89">
      <w:pPr>
        <w:tabs>
          <w:tab w:val="left" w:pos="283"/>
        </w:tabs>
      </w:pPr>
      <w:r>
        <w:rPr>
          <w:b/>
        </w:rPr>
        <w:tab/>
        <w:t xml:space="preserve">D. </w:t>
      </w:r>
      <w:r>
        <w:t>khí hậu nóng lên</w:t>
      </w:r>
      <w:r w:rsidRPr="00615444">
        <w:t>.</w:t>
      </w:r>
    </w:p>
    <w:p w14:paraId="2DC0A678" w14:textId="77777777" w:rsidR="004068E4" w:rsidRPr="00E43D22" w:rsidRDefault="004068E4" w:rsidP="004068E4">
      <w:pPr>
        <w:spacing w:line="240" w:lineRule="auto"/>
        <w:ind w:right="-1"/>
        <w:jc w:val="both"/>
        <w:rPr>
          <w:rFonts w:eastAsia="Calibri"/>
        </w:rPr>
      </w:pPr>
      <w:r w:rsidRPr="00E43D22">
        <w:rPr>
          <w:b/>
          <w:bCs/>
        </w:rPr>
        <w:t>PHẦN II.</w:t>
      </w:r>
      <w:r w:rsidRPr="00E43D22">
        <w:t xml:space="preserve"> Thí sinh trả lời từ câu 1 đến câu 4. Trong mỗi ý a), b), c), d) ở mỗi câu, thí sinh chọn đúng hoặc sai.</w:t>
      </w:r>
    </w:p>
    <w:p w14:paraId="4BA61D59" w14:textId="6193337F" w:rsidR="00CF558B" w:rsidRDefault="00CF558B" w:rsidP="00CF558B">
      <w:pPr>
        <w:spacing w:line="240" w:lineRule="auto"/>
      </w:pPr>
      <w:r>
        <w:rPr>
          <w:b/>
        </w:rPr>
        <w:t xml:space="preserve">Câu 1. </w:t>
      </w:r>
      <w:r>
        <w:t>Cho thông tin sau:</w:t>
      </w:r>
    </w:p>
    <w:p w14:paraId="3EC0CDC7" w14:textId="0BBC9E93" w:rsidR="00CF558B" w:rsidRDefault="00CF558B" w:rsidP="00CF558B">
      <w:pPr>
        <w:spacing w:line="240" w:lineRule="auto"/>
      </w:pPr>
      <w:r>
        <w:t>Cà phê là một trong những mặt hàng xuất khẩu chủ lực của Việt Nam, với Nam Trung Bộ là vùng trồng cà phê lớn nhất. Hiện cà phê còn được trồng ở vùng Đông Nam Bộ; Bắc Trung Bộ; Trung du và miền núi phía Bắc.</w:t>
      </w:r>
    </w:p>
    <w:p w14:paraId="60738A18" w14:textId="77777777" w:rsidR="00CF558B" w:rsidRDefault="00CF558B" w:rsidP="00CF558B">
      <w:pPr>
        <w:tabs>
          <w:tab w:val="left" w:pos="283"/>
        </w:tabs>
      </w:pPr>
      <w:r>
        <w:rPr>
          <w:b/>
        </w:rPr>
        <w:tab/>
        <w:t xml:space="preserve">a) </w:t>
      </w:r>
      <w:r>
        <w:t>Hiện nay ở nước ta chủ yếu trồng cà phê</w:t>
      </w:r>
      <w:r w:rsidRPr="00EB1269">
        <w:rPr>
          <w:rFonts w:cs="Arial"/>
          <w:b/>
          <w:bCs/>
          <w:shd w:val="clear" w:color="auto" w:fill="FFFFFF"/>
        </w:rPr>
        <w:t xml:space="preserve"> </w:t>
      </w:r>
      <w:r w:rsidRPr="00EB1269">
        <w:t>Robusta</w:t>
      </w:r>
      <w:r>
        <w:t>.</w:t>
      </w:r>
    </w:p>
    <w:p w14:paraId="5AD96138" w14:textId="77777777" w:rsidR="00CF558B" w:rsidRDefault="00CF558B" w:rsidP="00CF558B">
      <w:pPr>
        <w:tabs>
          <w:tab w:val="left" w:pos="283"/>
        </w:tabs>
      </w:pPr>
      <w:r>
        <w:rPr>
          <w:b/>
        </w:rPr>
        <w:tab/>
        <w:t xml:space="preserve">b) </w:t>
      </w:r>
      <w:r>
        <w:t>Cà phê là cây trồng có nguồn gốc từ Việt Nam.</w:t>
      </w:r>
    </w:p>
    <w:p w14:paraId="05A31B18" w14:textId="77777777" w:rsidR="00CF558B" w:rsidRDefault="00CF558B" w:rsidP="00CF558B">
      <w:pPr>
        <w:tabs>
          <w:tab w:val="left" w:pos="283"/>
        </w:tabs>
      </w:pPr>
      <w:r>
        <w:rPr>
          <w:b/>
        </w:rPr>
        <w:tab/>
        <w:t xml:space="preserve">c) </w:t>
      </w:r>
      <w:r>
        <w:t>Cà phê là sản phẩm xuất khẩu đem lại giá trị lớn nhất trong nhóm nông sản xuất khẩu của Việt Nam.</w:t>
      </w:r>
    </w:p>
    <w:p w14:paraId="5D532C5A" w14:textId="77777777" w:rsidR="00CF558B" w:rsidRDefault="00CF558B" w:rsidP="00CF558B">
      <w:pPr>
        <w:tabs>
          <w:tab w:val="left" w:pos="283"/>
        </w:tabs>
      </w:pPr>
      <w:r>
        <w:rPr>
          <w:b/>
        </w:rPr>
        <w:tab/>
        <w:t xml:space="preserve">d) </w:t>
      </w:r>
      <w:r>
        <w:t>Nam Trung Bộ và Đông Nam Bộ là hai vùng trồng cà phê lớn nhất Việt Nam.</w:t>
      </w:r>
    </w:p>
    <w:p w14:paraId="2817ED9F" w14:textId="3CF8053A" w:rsidR="00CF558B" w:rsidRDefault="00CF558B" w:rsidP="00CF558B">
      <w:pPr>
        <w:spacing w:line="240" w:lineRule="auto"/>
      </w:pPr>
      <w:r>
        <w:rPr>
          <w:b/>
        </w:rPr>
        <w:t xml:space="preserve">Câu 2. </w:t>
      </w:r>
      <w:r>
        <w:t>Cho thông tin sau:</w:t>
      </w:r>
    </w:p>
    <w:p w14:paraId="3903ACAD" w14:textId="77777777" w:rsidR="00CF558B" w:rsidRDefault="00CF558B" w:rsidP="00CF558B">
      <w:pPr>
        <w:spacing w:line="240" w:lineRule="auto"/>
      </w:pPr>
      <w:r>
        <w:t>Đường chí tuyến là hai vĩ tuyến đặc biệt trên Trái Đất. Các khu vực nằm giữa chí tuyến Bắc và chí tuyến Nam được gọi là khu vực nhiệt đới, nơi có khí hậu nóng ẩm quanh năm. Đường chí tuyến cũng là ranh giới phân chia các vùng ôn đới và nhiệt đới trên Trái Đất.</w:t>
      </w:r>
    </w:p>
    <w:p w14:paraId="5D04405D" w14:textId="77777777" w:rsidR="00CF558B" w:rsidRDefault="00CF558B" w:rsidP="00CF558B">
      <w:pPr>
        <w:tabs>
          <w:tab w:val="left" w:pos="283"/>
        </w:tabs>
      </w:pPr>
      <w:r>
        <w:rPr>
          <w:b/>
        </w:rPr>
        <w:tab/>
        <w:t xml:space="preserve">a) </w:t>
      </w:r>
      <w:r>
        <w:t>Tọa độ địa lí quy định vị trí nước ta nằm trong vùng nội chí tuyến bán cầu Bắc.</w:t>
      </w:r>
    </w:p>
    <w:p w14:paraId="5A320673" w14:textId="77777777" w:rsidR="00CF558B" w:rsidRDefault="00CF558B" w:rsidP="00CF558B">
      <w:pPr>
        <w:tabs>
          <w:tab w:val="left" w:pos="283"/>
        </w:tabs>
      </w:pPr>
      <w:r>
        <w:rPr>
          <w:b/>
        </w:rPr>
        <w:tab/>
        <w:t xml:space="preserve">b) </w:t>
      </w:r>
      <w:r>
        <w:t>Tất cả các địa điểm trên lãnh thổ nước ta đều có hai lần Mặt Trời lên thiên đỉnh cùng nhau.</w:t>
      </w:r>
    </w:p>
    <w:p w14:paraId="4C2E52C0" w14:textId="77777777" w:rsidR="00CF558B" w:rsidRDefault="00CF558B" w:rsidP="00CF558B">
      <w:pPr>
        <w:tabs>
          <w:tab w:val="left" w:pos="283"/>
        </w:tabs>
      </w:pPr>
      <w:r>
        <w:rPr>
          <w:b/>
        </w:rPr>
        <w:tab/>
        <w:t xml:space="preserve">c) </w:t>
      </w:r>
      <w:r>
        <w:t>Sinh vật nhiệt đới chiếm ưu thế ở nước ta, chủ yếu do tính chất nhiệt đới của khí hậu.</w:t>
      </w:r>
    </w:p>
    <w:p w14:paraId="07260F9F" w14:textId="77777777" w:rsidR="00CF558B" w:rsidRDefault="00CF558B" w:rsidP="00CF558B">
      <w:pPr>
        <w:tabs>
          <w:tab w:val="left" w:pos="283"/>
        </w:tabs>
      </w:pPr>
      <w:r>
        <w:rPr>
          <w:b/>
        </w:rPr>
        <w:tab/>
        <w:t xml:space="preserve">d) </w:t>
      </w:r>
      <w:r>
        <w:t>Khí hậu nước ta mang tính chất nhiệt đới với nền nhiệt độ trung bình năm cao trên 30</w:t>
      </w:r>
      <w:r>
        <w:rPr>
          <w:vertAlign w:val="superscript"/>
        </w:rPr>
        <w:t>0</w:t>
      </w:r>
      <w:r>
        <w:t>C.</w:t>
      </w:r>
    </w:p>
    <w:p w14:paraId="05DB45A8" w14:textId="77777777" w:rsidR="004068E4" w:rsidRDefault="004068E4" w:rsidP="004068E4">
      <w:pPr>
        <w:spacing w:line="240" w:lineRule="auto"/>
        <w:jc w:val="both"/>
      </w:pPr>
      <w:r>
        <w:rPr>
          <w:b/>
        </w:rPr>
        <w:t xml:space="preserve">Câu 3. </w:t>
      </w:r>
      <w:r w:rsidRPr="00E43D22">
        <w:rPr>
          <w:b/>
          <w:bCs/>
          <w:lang w:val=""/>
        </w:rPr>
        <w:t>Cho biểu đồ:</w:t>
      </w:r>
    </w:p>
    <w:p w14:paraId="480BE90A" w14:textId="77777777" w:rsidR="004068E4" w:rsidRPr="00E43D22" w:rsidRDefault="004068E4" w:rsidP="004068E4">
      <w:pPr>
        <w:spacing w:line="240" w:lineRule="auto"/>
        <w:ind w:right="-1"/>
        <w:jc w:val="center"/>
        <w:rPr>
          <w:rFonts w:eastAsia="Calibri"/>
          <w:lang w:val="vi-VN"/>
        </w:rPr>
      </w:pPr>
      <w:r w:rsidRPr="00E43D22">
        <w:rPr>
          <w:noProof/>
          <w:lang w:val=""/>
        </w:rPr>
        <w:drawing>
          <wp:inline distT="0" distB="0" distL="0" distR="0" wp14:anchorId="21F014CC" wp14:editId="125A9F05">
            <wp:extent cx="4816338" cy="2889802"/>
            <wp:effectExtent l="0" t="0" r="0" b="6350"/>
            <wp:docPr id="191127052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1270526" name="Picture 1911270526"/>
                    <pic:cNvPicPr/>
                  </pic:nvPicPr>
                  <pic:blipFill>
                    <a:blip r:embed="rId7">
                      <a:extLst>
                        <a:ext uri="{28A0092B-C50C-407E-A947-70E740481C1C}">
                          <a14:useLocalDpi xmlns:a14="http://schemas.microsoft.com/office/drawing/2010/main" val="0"/>
                        </a:ext>
                      </a:extLst>
                    </a:blip>
                    <a:stretch>
                      <a:fillRect/>
                    </a:stretch>
                  </pic:blipFill>
                  <pic:spPr>
                    <a:xfrm>
                      <a:off x="0" y="0"/>
                      <a:ext cx="4909813" cy="2945887"/>
                    </a:xfrm>
                    <a:prstGeom prst="rect">
                      <a:avLst/>
                    </a:prstGeom>
                  </pic:spPr>
                </pic:pic>
              </a:graphicData>
            </a:graphic>
          </wp:inline>
        </w:drawing>
      </w:r>
    </w:p>
    <w:p w14:paraId="0BF80884" w14:textId="77777777" w:rsidR="004068E4" w:rsidRPr="002138E3" w:rsidRDefault="004068E4" w:rsidP="004068E4">
      <w:pPr>
        <w:spacing w:line="240" w:lineRule="auto"/>
        <w:ind w:right="-1"/>
        <w:jc w:val="center"/>
        <w:rPr>
          <w:rFonts w:eastAsia="Calibri"/>
          <w:i/>
          <w:iCs/>
          <w:lang w:val="vi-VN"/>
        </w:rPr>
      </w:pPr>
      <w:r w:rsidRPr="002138E3">
        <w:rPr>
          <w:i/>
          <w:iCs/>
        </w:rPr>
        <w:t>Nguồn: Quỹ Tiền tệ Quốc tế (IMF) - Cơ sở dữ liệu Triển vọng Kinh tế Thế giới (World Economic Outlook Database), tháng 10/2024.</w:t>
      </w:r>
    </w:p>
    <w:p w14:paraId="456B684D" w14:textId="77777777" w:rsidR="004068E4" w:rsidRDefault="004068E4" w:rsidP="004068E4">
      <w:pPr>
        <w:tabs>
          <w:tab w:val="left" w:pos="283"/>
        </w:tabs>
      </w:pPr>
      <w:r>
        <w:rPr>
          <w:b/>
        </w:rPr>
        <w:tab/>
        <w:t xml:space="preserve">a) </w:t>
      </w:r>
      <w:r w:rsidRPr="00E43D22">
        <w:rPr>
          <w:lang w:val=""/>
        </w:rPr>
        <w:t>Biểu đồ thể hiện quy mô và tốc độ tăng trưởng GDP của các quốc gia.</w:t>
      </w:r>
    </w:p>
    <w:p w14:paraId="448D1C3A" w14:textId="7A912281" w:rsidR="004068E4" w:rsidRDefault="004068E4" w:rsidP="004068E4">
      <w:pPr>
        <w:tabs>
          <w:tab w:val="left" w:pos="283"/>
        </w:tabs>
      </w:pPr>
      <w:r>
        <w:rPr>
          <w:b/>
        </w:rPr>
        <w:tab/>
        <w:t xml:space="preserve">b) </w:t>
      </w:r>
      <w:r w:rsidRPr="00E43D22">
        <w:rPr>
          <w:highlight w:val="white"/>
          <w:lang w:val=""/>
        </w:rPr>
        <w:t>Trong giai đoạn 2020 - 2024, GDP của tất cả các quốc gia đều tăng trưởng dương.</w:t>
      </w:r>
    </w:p>
    <w:p w14:paraId="08FE79EF" w14:textId="77777777" w:rsidR="004068E4" w:rsidRDefault="004068E4" w:rsidP="004068E4">
      <w:pPr>
        <w:tabs>
          <w:tab w:val="left" w:pos="283"/>
        </w:tabs>
      </w:pPr>
      <w:r>
        <w:rPr>
          <w:b/>
        </w:rPr>
        <w:tab/>
        <w:t xml:space="preserve">c) </w:t>
      </w:r>
      <w:r w:rsidRPr="00E43D22">
        <w:rPr>
          <w:lang w:val=""/>
        </w:rPr>
        <w:t>Năm 2024, quy mô GDP của Việt Nam đã vượt qua Thái Lan.</w:t>
      </w:r>
    </w:p>
    <w:p w14:paraId="7480B722" w14:textId="2CE5B297" w:rsidR="004068E4" w:rsidRDefault="004068E4" w:rsidP="004068E4">
      <w:pPr>
        <w:tabs>
          <w:tab w:val="left" w:pos="283"/>
        </w:tabs>
      </w:pPr>
      <w:r>
        <w:rPr>
          <w:b/>
        </w:rPr>
        <w:tab/>
        <w:t xml:space="preserve">d) </w:t>
      </w:r>
      <w:r w:rsidRPr="00E43D22">
        <w:rPr>
          <w:highlight w:val="white"/>
          <w:lang w:val=""/>
        </w:rPr>
        <w:t>Tốc độ tăng trưởng GDP của Việt Nam trong giai đoạn này nhanh hơn so với Thái Lan.</w:t>
      </w:r>
    </w:p>
    <w:p w14:paraId="6E97ACAB" w14:textId="73FBADA3" w:rsidR="00044674" w:rsidRDefault="00044674" w:rsidP="00044674">
      <w:pPr>
        <w:spacing w:line="240" w:lineRule="auto"/>
      </w:pPr>
      <w:r>
        <w:rPr>
          <w:b/>
        </w:rPr>
        <w:t xml:space="preserve">Câu 4. </w:t>
      </w:r>
      <w:r>
        <w:t>Cho bảng số liệu</w:t>
      </w:r>
    </w:p>
    <w:p w14:paraId="4BC806BE" w14:textId="50014345" w:rsidR="00044674" w:rsidRDefault="00044674" w:rsidP="00044674">
      <w:pPr>
        <w:spacing w:line="240" w:lineRule="auto"/>
        <w:jc w:val="center"/>
        <w:rPr>
          <w:b/>
          <w:bCs/>
        </w:rPr>
      </w:pPr>
      <w:r w:rsidRPr="00FB48FA">
        <w:rPr>
          <w:b/>
          <w:bCs/>
        </w:rPr>
        <w:t>“Số dân thành thị và tỉ lệ dân thành thị nước ta giai đoạn 2000- 2023”</w:t>
      </w:r>
    </w:p>
    <w:tbl>
      <w:tblPr>
        <w:tblStyle w:val="TableGrid"/>
        <w:tblW w:w="0" w:type="auto"/>
        <w:tblLook w:val="04A0" w:firstRow="1" w:lastRow="0" w:firstColumn="1" w:lastColumn="0" w:noHBand="0" w:noVBand="1"/>
      </w:tblPr>
      <w:tblGrid>
        <w:gridCol w:w="4422"/>
        <w:gridCol w:w="1604"/>
        <w:gridCol w:w="1348"/>
        <w:gridCol w:w="1477"/>
        <w:gridCol w:w="1344"/>
      </w:tblGrid>
      <w:tr w:rsidR="00044674" w14:paraId="558E52C6" w14:textId="77777777" w:rsidTr="00FE545F">
        <w:tc>
          <w:tcPr>
            <w:tcW w:w="4815" w:type="dxa"/>
          </w:tcPr>
          <w:p w14:paraId="53B79325" w14:textId="77777777" w:rsidR="00044674" w:rsidRDefault="00044674" w:rsidP="00FE545F">
            <w:pPr>
              <w:spacing w:line="240" w:lineRule="auto"/>
              <w:jc w:val="center"/>
              <w:rPr>
                <w:b/>
                <w:bCs/>
              </w:rPr>
            </w:pPr>
            <w:r>
              <w:rPr>
                <w:b/>
                <w:bCs/>
              </w:rPr>
              <w:t>Năm</w:t>
            </w:r>
          </w:p>
        </w:tc>
        <w:tc>
          <w:tcPr>
            <w:tcW w:w="1701" w:type="dxa"/>
          </w:tcPr>
          <w:p w14:paraId="4494D067" w14:textId="77777777" w:rsidR="00044674" w:rsidRDefault="00044674" w:rsidP="00FE545F">
            <w:pPr>
              <w:spacing w:line="240" w:lineRule="auto"/>
              <w:jc w:val="center"/>
              <w:rPr>
                <w:b/>
                <w:bCs/>
              </w:rPr>
            </w:pPr>
            <w:r>
              <w:rPr>
                <w:b/>
                <w:bCs/>
              </w:rPr>
              <w:t>2000</w:t>
            </w:r>
          </w:p>
        </w:tc>
        <w:tc>
          <w:tcPr>
            <w:tcW w:w="1417" w:type="dxa"/>
          </w:tcPr>
          <w:p w14:paraId="1C0BD0B8" w14:textId="77777777" w:rsidR="00044674" w:rsidRDefault="00044674" w:rsidP="00FE545F">
            <w:pPr>
              <w:spacing w:line="240" w:lineRule="auto"/>
              <w:jc w:val="center"/>
              <w:rPr>
                <w:b/>
                <w:bCs/>
              </w:rPr>
            </w:pPr>
            <w:r>
              <w:rPr>
                <w:b/>
                <w:bCs/>
              </w:rPr>
              <w:t>2010</w:t>
            </w:r>
          </w:p>
        </w:tc>
        <w:tc>
          <w:tcPr>
            <w:tcW w:w="1560" w:type="dxa"/>
          </w:tcPr>
          <w:p w14:paraId="0C52D965" w14:textId="77777777" w:rsidR="00044674" w:rsidRDefault="00044674" w:rsidP="00FE545F">
            <w:pPr>
              <w:spacing w:line="240" w:lineRule="auto"/>
              <w:jc w:val="center"/>
              <w:rPr>
                <w:b/>
                <w:bCs/>
              </w:rPr>
            </w:pPr>
            <w:r>
              <w:rPr>
                <w:b/>
                <w:bCs/>
              </w:rPr>
              <w:t>2021</w:t>
            </w:r>
          </w:p>
        </w:tc>
        <w:tc>
          <w:tcPr>
            <w:tcW w:w="1412" w:type="dxa"/>
          </w:tcPr>
          <w:p w14:paraId="616AB428" w14:textId="77777777" w:rsidR="00044674" w:rsidRDefault="00044674" w:rsidP="00FE545F">
            <w:pPr>
              <w:spacing w:line="240" w:lineRule="auto"/>
              <w:jc w:val="center"/>
              <w:rPr>
                <w:b/>
                <w:bCs/>
              </w:rPr>
            </w:pPr>
            <w:r>
              <w:rPr>
                <w:b/>
                <w:bCs/>
              </w:rPr>
              <w:t>2023</w:t>
            </w:r>
          </w:p>
        </w:tc>
      </w:tr>
      <w:tr w:rsidR="00044674" w14:paraId="6A5B8BB4" w14:textId="77777777" w:rsidTr="00FE545F">
        <w:tc>
          <w:tcPr>
            <w:tcW w:w="4815" w:type="dxa"/>
          </w:tcPr>
          <w:p w14:paraId="500A5384" w14:textId="77777777" w:rsidR="00044674" w:rsidRPr="00FB48FA" w:rsidRDefault="00044674" w:rsidP="00FE545F">
            <w:pPr>
              <w:spacing w:line="240" w:lineRule="auto"/>
              <w:jc w:val="center"/>
            </w:pPr>
            <w:r w:rsidRPr="00FB48FA">
              <w:t xml:space="preserve">Số dân thành thị (triệu người) </w:t>
            </w:r>
          </w:p>
        </w:tc>
        <w:tc>
          <w:tcPr>
            <w:tcW w:w="1701" w:type="dxa"/>
          </w:tcPr>
          <w:p w14:paraId="3732C3C6" w14:textId="77777777" w:rsidR="00044674" w:rsidRPr="00FB48FA" w:rsidRDefault="00044674" w:rsidP="00FE545F">
            <w:pPr>
              <w:spacing w:line="240" w:lineRule="auto"/>
              <w:jc w:val="center"/>
            </w:pPr>
            <w:r w:rsidRPr="00FB48FA">
              <w:t>18,7</w:t>
            </w:r>
          </w:p>
        </w:tc>
        <w:tc>
          <w:tcPr>
            <w:tcW w:w="1417" w:type="dxa"/>
          </w:tcPr>
          <w:p w14:paraId="318D4E15" w14:textId="77777777" w:rsidR="00044674" w:rsidRPr="00FB48FA" w:rsidRDefault="00044674" w:rsidP="00FE545F">
            <w:pPr>
              <w:spacing w:line="240" w:lineRule="auto"/>
              <w:jc w:val="center"/>
            </w:pPr>
            <w:r w:rsidRPr="00FB48FA">
              <w:t>26,5</w:t>
            </w:r>
          </w:p>
        </w:tc>
        <w:tc>
          <w:tcPr>
            <w:tcW w:w="1560" w:type="dxa"/>
          </w:tcPr>
          <w:p w14:paraId="14F95C97" w14:textId="77777777" w:rsidR="00044674" w:rsidRPr="00FB48FA" w:rsidRDefault="00044674" w:rsidP="00FE545F">
            <w:pPr>
              <w:spacing w:line="240" w:lineRule="auto"/>
              <w:jc w:val="center"/>
            </w:pPr>
            <w:r w:rsidRPr="00FB48FA">
              <w:t>36,6</w:t>
            </w:r>
          </w:p>
        </w:tc>
        <w:tc>
          <w:tcPr>
            <w:tcW w:w="1412" w:type="dxa"/>
          </w:tcPr>
          <w:p w14:paraId="3D61C1FB" w14:textId="77777777" w:rsidR="00044674" w:rsidRPr="00FB48FA" w:rsidRDefault="00044674" w:rsidP="00FE545F">
            <w:pPr>
              <w:spacing w:line="240" w:lineRule="auto"/>
              <w:jc w:val="center"/>
            </w:pPr>
            <w:r w:rsidRPr="00FB48FA">
              <w:t>38,2</w:t>
            </w:r>
          </w:p>
        </w:tc>
      </w:tr>
      <w:tr w:rsidR="00044674" w14:paraId="48280BB0" w14:textId="77777777" w:rsidTr="00FE545F">
        <w:tc>
          <w:tcPr>
            <w:tcW w:w="4815" w:type="dxa"/>
          </w:tcPr>
          <w:p w14:paraId="550B6A35" w14:textId="77777777" w:rsidR="00044674" w:rsidRPr="00FB48FA" w:rsidRDefault="00044674" w:rsidP="00FE545F">
            <w:pPr>
              <w:spacing w:line="240" w:lineRule="auto"/>
              <w:jc w:val="center"/>
            </w:pPr>
            <w:r w:rsidRPr="00FB48FA">
              <w:t>Tỉ lệ dân thành thị (%)</w:t>
            </w:r>
          </w:p>
        </w:tc>
        <w:tc>
          <w:tcPr>
            <w:tcW w:w="1701" w:type="dxa"/>
          </w:tcPr>
          <w:p w14:paraId="31F649B9" w14:textId="77777777" w:rsidR="00044674" w:rsidRPr="00FB48FA" w:rsidRDefault="00044674" w:rsidP="00FE545F">
            <w:pPr>
              <w:spacing w:line="240" w:lineRule="auto"/>
              <w:jc w:val="center"/>
            </w:pPr>
            <w:r w:rsidRPr="00FB48FA">
              <w:t>24,1</w:t>
            </w:r>
          </w:p>
        </w:tc>
        <w:tc>
          <w:tcPr>
            <w:tcW w:w="1417" w:type="dxa"/>
          </w:tcPr>
          <w:p w14:paraId="50770936" w14:textId="77777777" w:rsidR="00044674" w:rsidRPr="00FB48FA" w:rsidRDefault="00044674" w:rsidP="00FE545F">
            <w:pPr>
              <w:spacing w:line="240" w:lineRule="auto"/>
              <w:jc w:val="center"/>
            </w:pPr>
            <w:r w:rsidRPr="00FB48FA">
              <w:t>30,4</w:t>
            </w:r>
          </w:p>
        </w:tc>
        <w:tc>
          <w:tcPr>
            <w:tcW w:w="1560" w:type="dxa"/>
          </w:tcPr>
          <w:p w14:paraId="01A92FA4" w14:textId="77777777" w:rsidR="00044674" w:rsidRPr="00FB48FA" w:rsidRDefault="00044674" w:rsidP="00FE545F">
            <w:pPr>
              <w:spacing w:line="240" w:lineRule="auto"/>
              <w:jc w:val="center"/>
            </w:pPr>
            <w:r w:rsidRPr="00FB48FA">
              <w:t>37,1</w:t>
            </w:r>
          </w:p>
        </w:tc>
        <w:tc>
          <w:tcPr>
            <w:tcW w:w="1412" w:type="dxa"/>
          </w:tcPr>
          <w:p w14:paraId="529563F2" w14:textId="77777777" w:rsidR="00044674" w:rsidRPr="00FB48FA" w:rsidRDefault="00044674" w:rsidP="00FE545F">
            <w:pPr>
              <w:spacing w:line="240" w:lineRule="auto"/>
              <w:jc w:val="center"/>
            </w:pPr>
            <w:r w:rsidRPr="00FB48FA">
              <w:t>38,1</w:t>
            </w:r>
          </w:p>
        </w:tc>
      </w:tr>
    </w:tbl>
    <w:p w14:paraId="0F42CC1C" w14:textId="77777777" w:rsidR="00044674" w:rsidRDefault="00044674" w:rsidP="00044674">
      <w:pPr>
        <w:tabs>
          <w:tab w:val="left" w:pos="283"/>
        </w:tabs>
      </w:pPr>
      <w:r>
        <w:rPr>
          <w:b/>
        </w:rPr>
        <w:tab/>
        <w:t xml:space="preserve">a) </w:t>
      </w:r>
      <w:r>
        <w:t>Tỉ lệ dân thành thị nước ta có sự khác biệt giữa các vùng. Năm 2023 vùng Đồng bằng sông Hồng có tỉ lệ dân thành thị lớn nhất cả nước.</w:t>
      </w:r>
    </w:p>
    <w:p w14:paraId="380E14DA" w14:textId="77777777" w:rsidR="00044674" w:rsidRDefault="00044674" w:rsidP="00044674">
      <w:pPr>
        <w:tabs>
          <w:tab w:val="left" w:pos="283"/>
        </w:tabs>
      </w:pPr>
      <w:r>
        <w:rPr>
          <w:b/>
        </w:rPr>
        <w:tab/>
        <w:t xml:space="preserve">b) </w:t>
      </w:r>
      <w:r>
        <w:t>Năm 2023 số dân thành thị nước ta tăng thêm 19,5 triệu người so với năm 2000.</w:t>
      </w:r>
    </w:p>
    <w:p w14:paraId="109D0AA4" w14:textId="19414A04" w:rsidR="00044674" w:rsidRDefault="00044674" w:rsidP="00044674">
      <w:pPr>
        <w:tabs>
          <w:tab w:val="left" w:pos="283"/>
        </w:tabs>
      </w:pPr>
      <w:r>
        <w:rPr>
          <w:b/>
        </w:rPr>
        <w:lastRenderedPageBreak/>
        <w:tab/>
        <w:t xml:space="preserve">c) </w:t>
      </w:r>
      <w:r>
        <w:t>Năm 2023 tốc độ tăng dân số đô thị so với năm 2000 là 201%</w:t>
      </w:r>
      <w:r w:rsidRPr="00DB44D5">
        <w:t>.</w:t>
      </w:r>
    </w:p>
    <w:p w14:paraId="73ADFF74" w14:textId="77777777" w:rsidR="00044674" w:rsidRDefault="00044674" w:rsidP="00044674">
      <w:pPr>
        <w:tabs>
          <w:tab w:val="left" w:pos="283"/>
        </w:tabs>
      </w:pPr>
      <w:r>
        <w:rPr>
          <w:b/>
        </w:rPr>
        <w:tab/>
        <w:t xml:space="preserve">d) </w:t>
      </w:r>
      <w:r>
        <w:t>Tỉ lệ dân thành thị của nước ta còn thấp so với các nước trên thế giới</w:t>
      </w:r>
      <w:r w:rsidRPr="00DB44D5">
        <w:t>.</w:t>
      </w:r>
    </w:p>
    <w:p w14:paraId="25986C90" w14:textId="77777777" w:rsidR="004068E4" w:rsidRPr="00E43D22" w:rsidRDefault="004068E4" w:rsidP="004068E4">
      <w:pPr>
        <w:spacing w:line="240" w:lineRule="auto"/>
        <w:ind w:right="-1"/>
        <w:jc w:val="both"/>
        <w:rPr>
          <w:rFonts w:eastAsia="Calibri"/>
        </w:rPr>
      </w:pPr>
      <w:r w:rsidRPr="00E43D22">
        <w:rPr>
          <w:b/>
          <w:bCs/>
        </w:rPr>
        <w:t>PHẦN III</w:t>
      </w:r>
      <w:r w:rsidRPr="00E43D22">
        <w:t>. Thí sinh trả lời từ câu 1 đến câu 6.</w:t>
      </w:r>
    </w:p>
    <w:p w14:paraId="6497DEA1" w14:textId="0F0DC995" w:rsidR="00FE29FC" w:rsidRDefault="00FE29FC" w:rsidP="00FE29FC">
      <w:pPr>
        <w:tabs>
          <w:tab w:val="left" w:pos="1110"/>
        </w:tabs>
        <w:spacing w:line="240" w:lineRule="auto"/>
        <w:rPr>
          <w:i/>
          <w:iCs/>
        </w:rPr>
      </w:pPr>
      <w:r>
        <w:rPr>
          <w:b/>
        </w:rPr>
        <w:t xml:space="preserve">Câu 1. </w:t>
      </w:r>
      <w:r w:rsidRPr="007E238E">
        <w:t>Năm 2011, GDP (giá hiện hành) nước ta là 3539881,3 tỉ đồng, dân số trung bình là 88145,8 nghìn người. Năm 2022, GDP là 9548737,7 tỉ đồng, dân số trung bình là 99474,4 nghìn người. Cho biết GDP bình quân đầu người năm 2022 gấp bao nhiêu lần GDP bình quân đầu người năm 2011?</w:t>
      </w:r>
      <w:r w:rsidRPr="007E238E">
        <w:rPr>
          <w:b/>
          <w:bCs/>
        </w:rPr>
        <w:t xml:space="preserve"> </w:t>
      </w:r>
      <w:r w:rsidRPr="0031035A">
        <w:rPr>
          <w:i/>
          <w:iCs/>
        </w:rPr>
        <w:t>(làm tròn kết quả đến chữ số thập phân th</w:t>
      </w:r>
      <w:r>
        <w:rPr>
          <w:i/>
          <w:iCs/>
        </w:rPr>
        <w:t>ứ</w:t>
      </w:r>
      <w:r w:rsidRPr="0031035A">
        <w:rPr>
          <w:i/>
          <w:iCs/>
        </w:rPr>
        <w:t xml:space="preserve"> nhấ</w:t>
      </w:r>
      <w:r>
        <w:rPr>
          <w:i/>
          <w:iCs/>
        </w:rPr>
        <w:t>t</w:t>
      </w:r>
      <w:r w:rsidRPr="0031035A">
        <w:rPr>
          <w:i/>
          <w:iCs/>
        </w:rPr>
        <w:t>)</w:t>
      </w:r>
    </w:p>
    <w:p w14:paraId="69315DC4" w14:textId="1EFB1BE4" w:rsidR="00FE29FC" w:rsidRDefault="00FE29FC" w:rsidP="00FE29FC">
      <w:pPr>
        <w:spacing w:line="240" w:lineRule="auto"/>
        <w:rPr>
          <w:i/>
          <w:iCs/>
        </w:rPr>
      </w:pPr>
      <w:r>
        <w:rPr>
          <w:b/>
        </w:rPr>
        <w:t xml:space="preserve">Câu 2. </w:t>
      </w:r>
      <w:r w:rsidRPr="00B467E3">
        <w:t>B</w:t>
      </w:r>
      <w:r>
        <w:t>i</w:t>
      </w:r>
      <w:r w:rsidRPr="00B467E3">
        <w:t>ết tổng sản lượng thủy sản và sản lượng thủy sản khai thác của vùng Nam Trung Bộ năm 2024 lần lượt là 1415,2 nghìn tấn và 1249,3 nghìn tấn. Hãy cho biết sản lượng thủy sản khai thác gấp bao nhiêu lần sản lượng thủy sản nuôi trồng của vùng năm 2024</w:t>
      </w:r>
      <w:r>
        <w:t xml:space="preserve">? </w:t>
      </w:r>
      <w:r w:rsidRPr="00EA56C8">
        <w:rPr>
          <w:i/>
          <w:iCs/>
        </w:rPr>
        <w:t xml:space="preserve">(làm tròn kết quả đến số thập phân </w:t>
      </w:r>
      <w:r>
        <w:rPr>
          <w:i/>
          <w:iCs/>
        </w:rPr>
        <w:t>thứ nhất</w:t>
      </w:r>
      <w:r w:rsidRPr="00EA56C8">
        <w:rPr>
          <w:i/>
          <w:iCs/>
        </w:rPr>
        <w:t>)</w:t>
      </w:r>
    </w:p>
    <w:p w14:paraId="3E623635" w14:textId="30614CE5" w:rsidR="00621A4C" w:rsidRDefault="00621A4C" w:rsidP="00621A4C">
      <w:pPr>
        <w:spacing w:line="240" w:lineRule="auto"/>
        <w:jc w:val="both"/>
        <w:rPr>
          <w:rFonts w:eastAsia="Times New Roman"/>
          <w:color w:val="auto"/>
          <w:szCs w:val="24"/>
          <w:lang w:eastAsia="en-GB"/>
        </w:rPr>
      </w:pPr>
      <w:r>
        <w:rPr>
          <w:b/>
        </w:rPr>
        <w:t xml:space="preserve">Câu 3. </w:t>
      </w:r>
      <w:r>
        <w:rPr>
          <w:rFonts w:eastAsia="Times New Roman"/>
          <w:szCs w:val="24"/>
          <w:lang w:eastAsia="en-GB"/>
        </w:rPr>
        <w:t>Đồng bằng sông Hồng có diện tích tự nhiên là 23,9 nghìn km</w:t>
      </w:r>
      <w:r>
        <w:rPr>
          <w:rFonts w:eastAsia="Times New Roman"/>
          <w:szCs w:val="24"/>
          <w:vertAlign w:val="superscript"/>
          <w:lang w:eastAsia="en-GB"/>
        </w:rPr>
        <w:t>2</w:t>
      </w:r>
      <w:r>
        <w:rPr>
          <w:rFonts w:eastAsia="Times New Roman"/>
          <w:szCs w:val="24"/>
          <w:lang w:eastAsia="en-GB"/>
        </w:rPr>
        <w:t>, dân số năm 2024 là 24,8 triệu người. Hãy cho biết mật độ dân số của Đồng bằng sông Hồng năm 2024 là bao nhiêu người/km</w:t>
      </w:r>
      <w:r>
        <w:rPr>
          <w:rFonts w:eastAsia="Times New Roman"/>
          <w:szCs w:val="24"/>
          <w:vertAlign w:val="superscript"/>
          <w:lang w:eastAsia="en-GB"/>
        </w:rPr>
        <w:t>2</w:t>
      </w:r>
      <w:r>
        <w:rPr>
          <w:rFonts w:eastAsia="Times New Roman"/>
          <w:szCs w:val="24"/>
          <w:lang w:eastAsia="en-GB"/>
        </w:rPr>
        <w:t xml:space="preserve"> (làm tròn kết quả đến hàng đơn vị).</w:t>
      </w:r>
    </w:p>
    <w:p w14:paraId="3962218D" w14:textId="2269CD9A" w:rsidR="00FE29FC" w:rsidRDefault="00FE29FC" w:rsidP="00FE29FC">
      <w:pPr>
        <w:spacing w:line="240" w:lineRule="auto"/>
        <w:rPr>
          <w:i/>
          <w:iCs/>
        </w:rPr>
      </w:pPr>
      <w:r>
        <w:rPr>
          <w:b/>
        </w:rPr>
        <w:t xml:space="preserve">Câu 4. </w:t>
      </w:r>
      <w:r>
        <w:t xml:space="preserve">Tổng trữ lượng sắt nước ta khoảng 1,1 tỉ tấn, riêng mỏ sắt Thạch Khê (tỉnh Hà Tĩnh) chiếm 49,5% trong tổng trữ lượng sắt cả nước, Hãy cho biết trữ lượng sắt tại các khu vực còn lại là bao nhiêu triệu tấn? </w:t>
      </w:r>
      <w:r w:rsidRPr="001D7214">
        <w:rPr>
          <w:i/>
          <w:iCs/>
        </w:rPr>
        <w:t>(làm tròn kết quả đến hàng đơn vị)</w:t>
      </w:r>
      <w:r>
        <w:rPr>
          <w:i/>
          <w:iCs/>
        </w:rPr>
        <w:t>.</w:t>
      </w:r>
    </w:p>
    <w:p w14:paraId="4873E889" w14:textId="617D981F" w:rsidR="008B020D" w:rsidRPr="002E7268" w:rsidRDefault="008B020D" w:rsidP="00621A4C">
      <w:pPr>
        <w:spacing w:line="240" w:lineRule="auto"/>
        <w:jc w:val="both"/>
        <w:rPr>
          <w:color w:val="0D0D0D" w:themeColor="text1" w:themeTint="F2"/>
        </w:rPr>
      </w:pPr>
      <w:r>
        <w:rPr>
          <w:b/>
        </w:rPr>
        <w:t xml:space="preserve">Câu 5. </w:t>
      </w:r>
      <w:r w:rsidRPr="002E7268">
        <w:t>Cho bảng số liệu:</w:t>
      </w:r>
    </w:p>
    <w:p w14:paraId="21AC9AB3" w14:textId="77777777" w:rsidR="008B020D" w:rsidRPr="002E7268" w:rsidRDefault="008B020D" w:rsidP="008B020D">
      <w:pPr>
        <w:tabs>
          <w:tab w:val="left" w:pos="1110"/>
        </w:tabs>
        <w:spacing w:line="240" w:lineRule="auto"/>
        <w:jc w:val="center"/>
        <w:rPr>
          <w:b/>
          <w:bCs/>
          <w:color w:val="0D0D0D" w:themeColor="text1" w:themeTint="F2"/>
        </w:rPr>
      </w:pPr>
      <w:r w:rsidRPr="002E7268">
        <w:rPr>
          <w:b/>
          <w:bCs/>
        </w:rPr>
        <w:t>Sản lượng thủy sản khai thác và nuôi trồng ở nước ta giai đoạn 2010-2024</w:t>
      </w:r>
    </w:p>
    <w:p w14:paraId="75B79114" w14:textId="31A173DF" w:rsidR="008B020D" w:rsidRPr="002E7268" w:rsidRDefault="008B020D" w:rsidP="008B020D">
      <w:pPr>
        <w:tabs>
          <w:tab w:val="left" w:pos="1110"/>
        </w:tabs>
        <w:spacing w:line="240" w:lineRule="auto"/>
        <w:jc w:val="right"/>
        <w:rPr>
          <w:color w:val="0D0D0D" w:themeColor="text1" w:themeTint="F2"/>
        </w:rPr>
      </w:pPr>
      <w:r w:rsidRPr="002E7268">
        <w:t>(Đơn vị: triệu tấn)</w:t>
      </w:r>
    </w:p>
    <w:tbl>
      <w:tblPr>
        <w:tblStyle w:val="TableGrid"/>
        <w:tblW w:w="0" w:type="auto"/>
        <w:tblLook w:val="04A0" w:firstRow="1" w:lastRow="0" w:firstColumn="1" w:lastColumn="0" w:noHBand="0" w:noVBand="1"/>
      </w:tblPr>
      <w:tblGrid>
        <w:gridCol w:w="2042"/>
        <w:gridCol w:w="2038"/>
        <w:gridCol w:w="2038"/>
        <w:gridCol w:w="2038"/>
        <w:gridCol w:w="2039"/>
      </w:tblGrid>
      <w:tr w:rsidR="008B020D" w:rsidRPr="002D255F" w14:paraId="40105206" w14:textId="77777777" w:rsidTr="00FE545F">
        <w:tc>
          <w:tcPr>
            <w:tcW w:w="2209" w:type="dxa"/>
          </w:tcPr>
          <w:p w14:paraId="1E45941E" w14:textId="77777777" w:rsidR="008B020D" w:rsidRPr="002D255F" w:rsidRDefault="008B020D" w:rsidP="00FE545F">
            <w:pPr>
              <w:tabs>
                <w:tab w:val="left" w:pos="1110"/>
              </w:tabs>
              <w:spacing w:line="240" w:lineRule="auto"/>
              <w:jc w:val="center"/>
              <w:rPr>
                <w:b/>
                <w:bCs/>
                <w:color w:val="0D0D0D" w:themeColor="text1" w:themeTint="F2"/>
              </w:rPr>
            </w:pPr>
            <w:r w:rsidRPr="002D255F">
              <w:rPr>
                <w:b/>
                <w:bCs/>
              </w:rPr>
              <w:t>Năm</w:t>
            </w:r>
          </w:p>
        </w:tc>
        <w:tc>
          <w:tcPr>
            <w:tcW w:w="2209" w:type="dxa"/>
          </w:tcPr>
          <w:p w14:paraId="6E501372" w14:textId="77777777" w:rsidR="008B020D" w:rsidRPr="002D255F" w:rsidRDefault="008B020D" w:rsidP="00FE545F">
            <w:pPr>
              <w:tabs>
                <w:tab w:val="left" w:pos="1110"/>
              </w:tabs>
              <w:spacing w:line="240" w:lineRule="auto"/>
              <w:jc w:val="center"/>
              <w:rPr>
                <w:b/>
                <w:bCs/>
                <w:color w:val="0D0D0D" w:themeColor="text1" w:themeTint="F2"/>
              </w:rPr>
            </w:pPr>
            <w:r w:rsidRPr="002D255F">
              <w:rPr>
                <w:b/>
                <w:bCs/>
              </w:rPr>
              <w:t>2010</w:t>
            </w:r>
          </w:p>
        </w:tc>
        <w:tc>
          <w:tcPr>
            <w:tcW w:w="2209" w:type="dxa"/>
          </w:tcPr>
          <w:p w14:paraId="1106E05F" w14:textId="77777777" w:rsidR="008B020D" w:rsidRPr="002D255F" w:rsidRDefault="008B020D" w:rsidP="00FE545F">
            <w:pPr>
              <w:tabs>
                <w:tab w:val="left" w:pos="1110"/>
              </w:tabs>
              <w:spacing w:line="240" w:lineRule="auto"/>
              <w:jc w:val="center"/>
              <w:rPr>
                <w:b/>
                <w:bCs/>
                <w:color w:val="0D0D0D" w:themeColor="text1" w:themeTint="F2"/>
              </w:rPr>
            </w:pPr>
            <w:r w:rsidRPr="002D255F">
              <w:rPr>
                <w:b/>
                <w:bCs/>
              </w:rPr>
              <w:t>2015</w:t>
            </w:r>
          </w:p>
        </w:tc>
        <w:tc>
          <w:tcPr>
            <w:tcW w:w="2209" w:type="dxa"/>
          </w:tcPr>
          <w:p w14:paraId="4FDA5BFA" w14:textId="77777777" w:rsidR="008B020D" w:rsidRPr="002D255F" w:rsidRDefault="008B020D" w:rsidP="00FE545F">
            <w:pPr>
              <w:tabs>
                <w:tab w:val="left" w:pos="1110"/>
              </w:tabs>
              <w:spacing w:line="240" w:lineRule="auto"/>
              <w:jc w:val="center"/>
              <w:rPr>
                <w:b/>
                <w:bCs/>
                <w:color w:val="0D0D0D" w:themeColor="text1" w:themeTint="F2"/>
              </w:rPr>
            </w:pPr>
            <w:r w:rsidRPr="002D255F">
              <w:rPr>
                <w:b/>
                <w:bCs/>
              </w:rPr>
              <w:t>2021</w:t>
            </w:r>
          </w:p>
        </w:tc>
        <w:tc>
          <w:tcPr>
            <w:tcW w:w="2210" w:type="dxa"/>
          </w:tcPr>
          <w:p w14:paraId="070759E5" w14:textId="77777777" w:rsidR="008B020D" w:rsidRPr="002D255F" w:rsidRDefault="008B020D" w:rsidP="00FE545F">
            <w:pPr>
              <w:tabs>
                <w:tab w:val="left" w:pos="1110"/>
              </w:tabs>
              <w:spacing w:line="240" w:lineRule="auto"/>
              <w:jc w:val="center"/>
              <w:rPr>
                <w:b/>
                <w:bCs/>
                <w:color w:val="0D0D0D" w:themeColor="text1" w:themeTint="F2"/>
              </w:rPr>
            </w:pPr>
            <w:r w:rsidRPr="002D255F">
              <w:rPr>
                <w:b/>
                <w:bCs/>
              </w:rPr>
              <w:t>2024</w:t>
            </w:r>
          </w:p>
        </w:tc>
      </w:tr>
      <w:tr w:rsidR="008B020D" w:rsidRPr="002E7268" w14:paraId="094BA291" w14:textId="77777777" w:rsidTr="00FE545F">
        <w:tc>
          <w:tcPr>
            <w:tcW w:w="2209" w:type="dxa"/>
          </w:tcPr>
          <w:p w14:paraId="4D2793FC" w14:textId="77777777" w:rsidR="008B020D" w:rsidRPr="002E7268" w:rsidRDefault="008B020D" w:rsidP="00FE545F">
            <w:pPr>
              <w:tabs>
                <w:tab w:val="left" w:pos="1110"/>
              </w:tabs>
              <w:spacing w:line="240" w:lineRule="auto"/>
              <w:rPr>
                <w:color w:val="0D0D0D" w:themeColor="text1" w:themeTint="F2"/>
              </w:rPr>
            </w:pPr>
            <w:r w:rsidRPr="002E7268">
              <w:t>Khai thác</w:t>
            </w:r>
          </w:p>
        </w:tc>
        <w:tc>
          <w:tcPr>
            <w:tcW w:w="2209" w:type="dxa"/>
          </w:tcPr>
          <w:p w14:paraId="0265024B" w14:textId="77777777" w:rsidR="008B020D" w:rsidRPr="002E7268" w:rsidRDefault="008B020D" w:rsidP="00FE545F">
            <w:pPr>
              <w:tabs>
                <w:tab w:val="left" w:pos="1110"/>
              </w:tabs>
              <w:spacing w:line="240" w:lineRule="auto"/>
              <w:jc w:val="center"/>
              <w:rPr>
                <w:color w:val="0D0D0D" w:themeColor="text1" w:themeTint="F2"/>
              </w:rPr>
            </w:pPr>
            <w:r w:rsidRPr="002E7268">
              <w:t>2,5</w:t>
            </w:r>
          </w:p>
        </w:tc>
        <w:tc>
          <w:tcPr>
            <w:tcW w:w="2209" w:type="dxa"/>
          </w:tcPr>
          <w:p w14:paraId="78159F41" w14:textId="77777777" w:rsidR="008B020D" w:rsidRPr="002E7268" w:rsidRDefault="008B020D" w:rsidP="00FE545F">
            <w:pPr>
              <w:tabs>
                <w:tab w:val="left" w:pos="1110"/>
              </w:tabs>
              <w:spacing w:line="240" w:lineRule="auto"/>
              <w:jc w:val="center"/>
              <w:rPr>
                <w:color w:val="0D0D0D" w:themeColor="text1" w:themeTint="F2"/>
              </w:rPr>
            </w:pPr>
            <w:r w:rsidRPr="002E7268">
              <w:t>3,2</w:t>
            </w:r>
          </w:p>
        </w:tc>
        <w:tc>
          <w:tcPr>
            <w:tcW w:w="2209" w:type="dxa"/>
          </w:tcPr>
          <w:p w14:paraId="708B80AA" w14:textId="77777777" w:rsidR="008B020D" w:rsidRPr="002E7268" w:rsidRDefault="008B020D" w:rsidP="00FE545F">
            <w:pPr>
              <w:tabs>
                <w:tab w:val="left" w:pos="1110"/>
              </w:tabs>
              <w:spacing w:line="240" w:lineRule="auto"/>
              <w:jc w:val="center"/>
              <w:rPr>
                <w:color w:val="0D0D0D" w:themeColor="text1" w:themeTint="F2"/>
              </w:rPr>
            </w:pPr>
            <w:r w:rsidRPr="002E7268">
              <w:t>3,9</w:t>
            </w:r>
          </w:p>
        </w:tc>
        <w:tc>
          <w:tcPr>
            <w:tcW w:w="2210" w:type="dxa"/>
          </w:tcPr>
          <w:p w14:paraId="32D3FADC" w14:textId="77777777" w:rsidR="008B020D" w:rsidRPr="002E7268" w:rsidRDefault="008B020D" w:rsidP="00FE545F">
            <w:pPr>
              <w:tabs>
                <w:tab w:val="left" w:pos="1110"/>
              </w:tabs>
              <w:spacing w:line="240" w:lineRule="auto"/>
              <w:jc w:val="center"/>
              <w:rPr>
                <w:color w:val="0D0D0D" w:themeColor="text1" w:themeTint="F2"/>
              </w:rPr>
            </w:pPr>
            <w:r w:rsidRPr="002E7268">
              <w:t>3,9</w:t>
            </w:r>
          </w:p>
        </w:tc>
      </w:tr>
      <w:tr w:rsidR="008B020D" w:rsidRPr="002E7268" w14:paraId="504773D1" w14:textId="77777777" w:rsidTr="00FE545F">
        <w:tc>
          <w:tcPr>
            <w:tcW w:w="2209" w:type="dxa"/>
          </w:tcPr>
          <w:p w14:paraId="35A84395" w14:textId="77777777" w:rsidR="008B020D" w:rsidRPr="002E7268" w:rsidRDefault="008B020D" w:rsidP="00FE545F">
            <w:pPr>
              <w:tabs>
                <w:tab w:val="left" w:pos="1110"/>
              </w:tabs>
              <w:spacing w:line="240" w:lineRule="auto"/>
              <w:rPr>
                <w:color w:val="0D0D0D" w:themeColor="text1" w:themeTint="F2"/>
              </w:rPr>
            </w:pPr>
            <w:r w:rsidRPr="002E7268">
              <w:t>Nuôi trồng</w:t>
            </w:r>
          </w:p>
        </w:tc>
        <w:tc>
          <w:tcPr>
            <w:tcW w:w="2209" w:type="dxa"/>
          </w:tcPr>
          <w:p w14:paraId="133579BB" w14:textId="77777777" w:rsidR="008B020D" w:rsidRPr="002E7268" w:rsidRDefault="008B020D" w:rsidP="00FE545F">
            <w:pPr>
              <w:tabs>
                <w:tab w:val="left" w:pos="1110"/>
              </w:tabs>
              <w:spacing w:line="240" w:lineRule="auto"/>
              <w:jc w:val="center"/>
              <w:rPr>
                <w:color w:val="0D0D0D" w:themeColor="text1" w:themeTint="F2"/>
              </w:rPr>
            </w:pPr>
            <w:r w:rsidRPr="002E7268">
              <w:t>2,7</w:t>
            </w:r>
          </w:p>
        </w:tc>
        <w:tc>
          <w:tcPr>
            <w:tcW w:w="2209" w:type="dxa"/>
          </w:tcPr>
          <w:p w14:paraId="058BC32B" w14:textId="77777777" w:rsidR="008B020D" w:rsidRPr="002E7268" w:rsidRDefault="008B020D" w:rsidP="00FE545F">
            <w:pPr>
              <w:tabs>
                <w:tab w:val="left" w:pos="1110"/>
              </w:tabs>
              <w:spacing w:line="240" w:lineRule="auto"/>
              <w:jc w:val="center"/>
              <w:rPr>
                <w:color w:val="0D0D0D" w:themeColor="text1" w:themeTint="F2"/>
              </w:rPr>
            </w:pPr>
            <w:r w:rsidRPr="002E7268">
              <w:t>3,5</w:t>
            </w:r>
          </w:p>
        </w:tc>
        <w:tc>
          <w:tcPr>
            <w:tcW w:w="2209" w:type="dxa"/>
          </w:tcPr>
          <w:p w14:paraId="5DCAFFFE" w14:textId="77777777" w:rsidR="008B020D" w:rsidRPr="002E7268" w:rsidRDefault="008B020D" w:rsidP="00FE545F">
            <w:pPr>
              <w:tabs>
                <w:tab w:val="left" w:pos="1110"/>
              </w:tabs>
              <w:spacing w:line="240" w:lineRule="auto"/>
              <w:jc w:val="center"/>
              <w:rPr>
                <w:color w:val="0D0D0D" w:themeColor="text1" w:themeTint="F2"/>
              </w:rPr>
            </w:pPr>
            <w:r w:rsidRPr="002E7268">
              <w:t>4,9</w:t>
            </w:r>
          </w:p>
        </w:tc>
        <w:tc>
          <w:tcPr>
            <w:tcW w:w="2210" w:type="dxa"/>
          </w:tcPr>
          <w:p w14:paraId="4FCB9607" w14:textId="77777777" w:rsidR="008B020D" w:rsidRPr="002E7268" w:rsidRDefault="008B020D" w:rsidP="00FE545F">
            <w:pPr>
              <w:tabs>
                <w:tab w:val="left" w:pos="1110"/>
              </w:tabs>
              <w:spacing w:line="240" w:lineRule="auto"/>
              <w:jc w:val="center"/>
              <w:rPr>
                <w:color w:val="0D0D0D" w:themeColor="text1" w:themeTint="F2"/>
              </w:rPr>
            </w:pPr>
            <w:r w:rsidRPr="002E7268">
              <w:t>5,8</w:t>
            </w:r>
          </w:p>
        </w:tc>
      </w:tr>
    </w:tbl>
    <w:p w14:paraId="6032FAA1" w14:textId="77777777" w:rsidR="008B020D" w:rsidRDefault="008B020D" w:rsidP="008B020D">
      <w:pPr>
        <w:spacing w:line="240" w:lineRule="auto"/>
        <w:jc w:val="right"/>
        <w:rPr>
          <w:i/>
          <w:iCs/>
        </w:rPr>
      </w:pPr>
      <w:proofErr w:type="gramStart"/>
      <w:r w:rsidRPr="00F003BF">
        <w:rPr>
          <w:i/>
          <w:iCs/>
        </w:rPr>
        <w:t>( Nguồn</w:t>
      </w:r>
      <w:proofErr w:type="gramEnd"/>
      <w:r w:rsidRPr="00F003BF">
        <w:rPr>
          <w:i/>
          <w:iCs/>
        </w:rPr>
        <w:t>:</w:t>
      </w:r>
      <w:r>
        <w:rPr>
          <w:i/>
          <w:iCs/>
        </w:rPr>
        <w:t>Niên giám thống kê 2024)</w:t>
      </w:r>
    </w:p>
    <w:p w14:paraId="1EC5ED4C" w14:textId="77777777" w:rsidR="008B020D" w:rsidRDefault="008B020D" w:rsidP="008B020D">
      <w:pPr>
        <w:tabs>
          <w:tab w:val="left" w:pos="1110"/>
        </w:tabs>
        <w:spacing w:line="240" w:lineRule="auto"/>
        <w:rPr>
          <w:i/>
          <w:iCs/>
          <w:color w:val="0D0D0D" w:themeColor="text1" w:themeTint="F2"/>
        </w:rPr>
      </w:pPr>
      <w:r w:rsidRPr="002E7268">
        <w:t xml:space="preserve">Dựa vào bảng số liệu cho biết giai đoạn 2010- 2024, tốc độ tăng trưởng của sản lượng thủy sản khai thác ít hơn tốc độ tăng trưởng sản lượng thủy sản nuôi trồng bao nhiêu % </w:t>
      </w:r>
      <w:r w:rsidRPr="002D726E">
        <w:rPr>
          <w:i/>
          <w:iCs/>
        </w:rPr>
        <w:t xml:space="preserve">(làm tròn kết quả đến </w:t>
      </w:r>
      <w:r>
        <w:rPr>
          <w:i/>
          <w:iCs/>
        </w:rPr>
        <w:t>một chữ số thập phân</w:t>
      </w:r>
      <w:r w:rsidRPr="002D726E">
        <w:rPr>
          <w:i/>
          <w:iCs/>
        </w:rPr>
        <w:t>)</w:t>
      </w:r>
    </w:p>
    <w:p w14:paraId="240EDD18" w14:textId="53A6BF7D" w:rsidR="00621A4C" w:rsidRDefault="00621A4C" w:rsidP="00621A4C">
      <w:pPr>
        <w:spacing w:line="240" w:lineRule="auto"/>
        <w:jc w:val="both"/>
        <w:rPr>
          <w:color w:val="auto"/>
          <w:szCs w:val="24"/>
        </w:rPr>
      </w:pPr>
      <w:r>
        <w:rPr>
          <w:b/>
        </w:rPr>
        <w:t xml:space="preserve">Câu 6. </w:t>
      </w:r>
      <w:r>
        <w:rPr>
          <w:szCs w:val="24"/>
        </w:rPr>
        <w:t>Cho bảng số liệu:</w:t>
      </w:r>
    </w:p>
    <w:p w14:paraId="6944A7D9" w14:textId="77777777" w:rsidR="00621A4C" w:rsidRDefault="00621A4C" w:rsidP="00621A4C">
      <w:pPr>
        <w:spacing w:line="240" w:lineRule="auto"/>
        <w:jc w:val="center"/>
        <w:rPr>
          <w:b/>
          <w:color w:val="auto"/>
          <w:szCs w:val="24"/>
        </w:rPr>
      </w:pPr>
      <w:r>
        <w:rPr>
          <w:b/>
          <w:szCs w:val="24"/>
        </w:rPr>
        <w:t>Nhiệt độ không khí trung bình các tháng tại trạm quan trắc Huế,</w:t>
      </w:r>
    </w:p>
    <w:p w14:paraId="09E830A3" w14:textId="77777777" w:rsidR="00621A4C" w:rsidRDefault="00621A4C" w:rsidP="00621A4C">
      <w:pPr>
        <w:spacing w:line="240" w:lineRule="auto"/>
        <w:jc w:val="center"/>
        <w:rPr>
          <w:b/>
          <w:color w:val="auto"/>
          <w:szCs w:val="24"/>
        </w:rPr>
      </w:pPr>
      <w:r>
        <w:rPr>
          <w:b/>
          <w:szCs w:val="24"/>
        </w:rPr>
        <w:t>năm 2022 và năm 2024</w:t>
      </w:r>
    </w:p>
    <w:p w14:paraId="2B9E99E9" w14:textId="77777777" w:rsidR="00621A4C" w:rsidRDefault="00621A4C" w:rsidP="00621A4C">
      <w:pPr>
        <w:spacing w:line="240" w:lineRule="auto"/>
        <w:jc w:val="right"/>
        <w:rPr>
          <w:color w:val="auto"/>
          <w:szCs w:val="24"/>
        </w:rPr>
      </w:pPr>
      <w:r>
        <w:rPr>
          <w:i/>
          <w:szCs w:val="24"/>
        </w:rPr>
        <w:t xml:space="preserve">(Đơn vị: </w:t>
      </w:r>
      <w:r>
        <w:rPr>
          <w:i/>
          <w:szCs w:val="24"/>
          <w:vertAlign w:val="superscript"/>
        </w:rPr>
        <w:t>0</w:t>
      </w:r>
      <w:r>
        <w:rPr>
          <w:i/>
          <w:szCs w:val="24"/>
        </w:rPr>
        <w:t>C)</w:t>
      </w:r>
    </w:p>
    <w:tbl>
      <w:tblPr>
        <w:tblStyle w:val="TableGrid"/>
        <w:tblW w:w="10206" w:type="dxa"/>
        <w:jc w:val="center"/>
        <w:tblLook w:val="04A0" w:firstRow="1" w:lastRow="0" w:firstColumn="1" w:lastColumn="0" w:noHBand="0" w:noVBand="1"/>
      </w:tblPr>
      <w:tblGrid>
        <w:gridCol w:w="1001"/>
        <w:gridCol w:w="765"/>
        <w:gridCol w:w="767"/>
        <w:gridCol w:w="767"/>
        <w:gridCol w:w="767"/>
        <w:gridCol w:w="767"/>
        <w:gridCol w:w="767"/>
        <w:gridCol w:w="767"/>
        <w:gridCol w:w="767"/>
        <w:gridCol w:w="767"/>
        <w:gridCol w:w="768"/>
        <w:gridCol w:w="768"/>
        <w:gridCol w:w="768"/>
      </w:tblGrid>
      <w:tr w:rsidR="00621A4C" w14:paraId="32A7FC3C" w14:textId="77777777" w:rsidTr="00621A4C">
        <w:trPr>
          <w:trHeight w:val="305"/>
          <w:jc w:val="center"/>
        </w:trPr>
        <w:tc>
          <w:tcPr>
            <w:tcW w:w="1001" w:type="dxa"/>
            <w:tcBorders>
              <w:top w:val="single" w:sz="4" w:space="0" w:color="auto"/>
              <w:left w:val="single" w:sz="4" w:space="0" w:color="auto"/>
              <w:bottom w:val="single" w:sz="4" w:space="0" w:color="auto"/>
              <w:right w:val="single" w:sz="4" w:space="0" w:color="auto"/>
            </w:tcBorders>
            <w:vAlign w:val="center"/>
            <w:hideMark/>
          </w:tcPr>
          <w:p w14:paraId="7E833810" w14:textId="77777777" w:rsidR="00621A4C" w:rsidRDefault="00621A4C">
            <w:pPr>
              <w:spacing w:line="240" w:lineRule="auto"/>
              <w:jc w:val="center"/>
              <w:rPr>
                <w:b/>
                <w:color w:val="auto"/>
                <w:szCs w:val="24"/>
              </w:rPr>
            </w:pPr>
            <w:r>
              <w:rPr>
                <w:b/>
                <w:szCs w:val="24"/>
              </w:rPr>
              <w:t>Tháng</w:t>
            </w:r>
          </w:p>
        </w:tc>
        <w:tc>
          <w:tcPr>
            <w:tcW w:w="765" w:type="dxa"/>
            <w:tcBorders>
              <w:top w:val="single" w:sz="4" w:space="0" w:color="auto"/>
              <w:left w:val="single" w:sz="4" w:space="0" w:color="auto"/>
              <w:bottom w:val="single" w:sz="4" w:space="0" w:color="auto"/>
              <w:right w:val="single" w:sz="4" w:space="0" w:color="auto"/>
            </w:tcBorders>
            <w:vAlign w:val="center"/>
            <w:hideMark/>
          </w:tcPr>
          <w:p w14:paraId="0B0AB567" w14:textId="77777777" w:rsidR="00621A4C" w:rsidRDefault="00621A4C">
            <w:pPr>
              <w:spacing w:line="240" w:lineRule="auto"/>
              <w:jc w:val="center"/>
              <w:rPr>
                <w:b/>
                <w:color w:val="auto"/>
                <w:szCs w:val="24"/>
              </w:rPr>
            </w:pPr>
            <w:r>
              <w:rPr>
                <w:b/>
                <w:szCs w:val="24"/>
              </w:rPr>
              <w:t>1</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DDE000" w14:textId="77777777" w:rsidR="00621A4C" w:rsidRDefault="00621A4C">
            <w:pPr>
              <w:spacing w:line="240" w:lineRule="auto"/>
              <w:jc w:val="center"/>
              <w:rPr>
                <w:b/>
                <w:color w:val="auto"/>
                <w:szCs w:val="24"/>
              </w:rPr>
            </w:pPr>
            <w:r>
              <w:rPr>
                <w:b/>
                <w:szCs w:val="24"/>
              </w:rPr>
              <w:t>2</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E72097" w14:textId="77777777" w:rsidR="00621A4C" w:rsidRDefault="00621A4C">
            <w:pPr>
              <w:spacing w:line="240" w:lineRule="auto"/>
              <w:jc w:val="center"/>
              <w:rPr>
                <w:b/>
                <w:color w:val="auto"/>
                <w:szCs w:val="24"/>
              </w:rPr>
            </w:pPr>
            <w:r>
              <w:rPr>
                <w:b/>
                <w:szCs w:val="24"/>
              </w:rPr>
              <w:t>3</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DA0A5C" w14:textId="77777777" w:rsidR="00621A4C" w:rsidRDefault="00621A4C">
            <w:pPr>
              <w:spacing w:line="240" w:lineRule="auto"/>
              <w:jc w:val="center"/>
              <w:rPr>
                <w:b/>
                <w:color w:val="auto"/>
                <w:szCs w:val="24"/>
              </w:rPr>
            </w:pPr>
            <w:r>
              <w:rPr>
                <w:b/>
                <w:szCs w:val="24"/>
              </w:rPr>
              <w:t>4</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CC4C88" w14:textId="77777777" w:rsidR="00621A4C" w:rsidRDefault="00621A4C">
            <w:pPr>
              <w:spacing w:line="240" w:lineRule="auto"/>
              <w:jc w:val="center"/>
              <w:rPr>
                <w:b/>
                <w:color w:val="auto"/>
                <w:szCs w:val="24"/>
              </w:rPr>
            </w:pPr>
            <w:r>
              <w:rPr>
                <w:b/>
                <w:szCs w:val="24"/>
              </w:rPr>
              <w:t>5</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A0C078" w14:textId="77777777" w:rsidR="00621A4C" w:rsidRDefault="00621A4C">
            <w:pPr>
              <w:spacing w:line="240" w:lineRule="auto"/>
              <w:jc w:val="center"/>
              <w:rPr>
                <w:b/>
                <w:color w:val="auto"/>
                <w:szCs w:val="24"/>
              </w:rPr>
            </w:pPr>
            <w:r>
              <w:rPr>
                <w:b/>
                <w:szCs w:val="24"/>
              </w:rPr>
              <w:t>6</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0484E0" w14:textId="77777777" w:rsidR="00621A4C" w:rsidRDefault="00621A4C">
            <w:pPr>
              <w:spacing w:line="240" w:lineRule="auto"/>
              <w:jc w:val="center"/>
              <w:rPr>
                <w:b/>
                <w:color w:val="auto"/>
                <w:szCs w:val="24"/>
              </w:rPr>
            </w:pPr>
            <w:r>
              <w:rPr>
                <w:b/>
                <w:szCs w:val="24"/>
              </w:rPr>
              <w:t>7</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6A5195" w14:textId="77777777" w:rsidR="00621A4C" w:rsidRDefault="00621A4C">
            <w:pPr>
              <w:spacing w:line="240" w:lineRule="auto"/>
              <w:jc w:val="center"/>
              <w:rPr>
                <w:b/>
                <w:color w:val="auto"/>
                <w:szCs w:val="24"/>
              </w:rPr>
            </w:pPr>
            <w:r>
              <w:rPr>
                <w:b/>
                <w:szCs w:val="24"/>
              </w:rPr>
              <w:t>8</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C86A31" w14:textId="77777777" w:rsidR="00621A4C" w:rsidRDefault="00621A4C">
            <w:pPr>
              <w:spacing w:line="240" w:lineRule="auto"/>
              <w:jc w:val="center"/>
              <w:rPr>
                <w:b/>
                <w:color w:val="auto"/>
                <w:szCs w:val="24"/>
              </w:rPr>
            </w:pPr>
            <w:r>
              <w:rPr>
                <w:b/>
                <w:szCs w:val="24"/>
              </w:rPr>
              <w:t>9</w:t>
            </w:r>
          </w:p>
        </w:tc>
        <w:tc>
          <w:tcPr>
            <w:tcW w:w="768" w:type="dxa"/>
            <w:tcBorders>
              <w:top w:val="single" w:sz="4" w:space="0" w:color="auto"/>
              <w:left w:val="single" w:sz="4" w:space="0" w:color="auto"/>
              <w:bottom w:val="single" w:sz="4" w:space="0" w:color="auto"/>
              <w:right w:val="single" w:sz="4" w:space="0" w:color="auto"/>
            </w:tcBorders>
            <w:vAlign w:val="center"/>
            <w:hideMark/>
          </w:tcPr>
          <w:p w14:paraId="689EA1F5" w14:textId="77777777" w:rsidR="00621A4C" w:rsidRDefault="00621A4C">
            <w:pPr>
              <w:spacing w:line="240" w:lineRule="auto"/>
              <w:jc w:val="center"/>
              <w:rPr>
                <w:b/>
                <w:color w:val="auto"/>
                <w:szCs w:val="24"/>
              </w:rPr>
            </w:pPr>
            <w:r>
              <w:rPr>
                <w:b/>
                <w:szCs w:val="24"/>
              </w:rPr>
              <w:t>10</w:t>
            </w:r>
          </w:p>
        </w:tc>
        <w:tc>
          <w:tcPr>
            <w:tcW w:w="768" w:type="dxa"/>
            <w:tcBorders>
              <w:top w:val="single" w:sz="4" w:space="0" w:color="auto"/>
              <w:left w:val="single" w:sz="4" w:space="0" w:color="auto"/>
              <w:bottom w:val="single" w:sz="4" w:space="0" w:color="auto"/>
              <w:right w:val="single" w:sz="4" w:space="0" w:color="auto"/>
            </w:tcBorders>
            <w:vAlign w:val="center"/>
            <w:hideMark/>
          </w:tcPr>
          <w:p w14:paraId="28B81646" w14:textId="77777777" w:rsidR="00621A4C" w:rsidRDefault="00621A4C">
            <w:pPr>
              <w:spacing w:line="240" w:lineRule="auto"/>
              <w:jc w:val="center"/>
              <w:rPr>
                <w:b/>
                <w:color w:val="auto"/>
                <w:szCs w:val="24"/>
              </w:rPr>
            </w:pPr>
            <w:r>
              <w:rPr>
                <w:b/>
                <w:szCs w:val="24"/>
              </w:rPr>
              <w:t>11</w:t>
            </w:r>
          </w:p>
        </w:tc>
        <w:tc>
          <w:tcPr>
            <w:tcW w:w="768" w:type="dxa"/>
            <w:tcBorders>
              <w:top w:val="single" w:sz="4" w:space="0" w:color="auto"/>
              <w:left w:val="single" w:sz="4" w:space="0" w:color="auto"/>
              <w:bottom w:val="single" w:sz="4" w:space="0" w:color="auto"/>
              <w:right w:val="single" w:sz="4" w:space="0" w:color="auto"/>
            </w:tcBorders>
            <w:vAlign w:val="center"/>
            <w:hideMark/>
          </w:tcPr>
          <w:p w14:paraId="393B4A8E" w14:textId="77777777" w:rsidR="00621A4C" w:rsidRDefault="00621A4C">
            <w:pPr>
              <w:spacing w:line="240" w:lineRule="auto"/>
              <w:jc w:val="center"/>
              <w:rPr>
                <w:b/>
                <w:color w:val="auto"/>
                <w:szCs w:val="24"/>
              </w:rPr>
            </w:pPr>
            <w:r>
              <w:rPr>
                <w:b/>
                <w:szCs w:val="24"/>
              </w:rPr>
              <w:t>12</w:t>
            </w:r>
          </w:p>
        </w:tc>
      </w:tr>
      <w:tr w:rsidR="00621A4C" w14:paraId="43226D5A" w14:textId="77777777" w:rsidTr="00621A4C">
        <w:trPr>
          <w:trHeight w:val="322"/>
          <w:jc w:val="center"/>
        </w:trPr>
        <w:tc>
          <w:tcPr>
            <w:tcW w:w="1001" w:type="dxa"/>
            <w:tcBorders>
              <w:top w:val="single" w:sz="4" w:space="0" w:color="auto"/>
              <w:left w:val="single" w:sz="4" w:space="0" w:color="auto"/>
              <w:bottom w:val="single" w:sz="4" w:space="0" w:color="auto"/>
              <w:right w:val="single" w:sz="4" w:space="0" w:color="auto"/>
            </w:tcBorders>
            <w:vAlign w:val="center"/>
            <w:hideMark/>
          </w:tcPr>
          <w:p w14:paraId="71844AAF" w14:textId="77777777" w:rsidR="00621A4C" w:rsidRDefault="00621A4C">
            <w:pPr>
              <w:spacing w:line="240" w:lineRule="auto"/>
              <w:jc w:val="center"/>
              <w:rPr>
                <w:color w:val="auto"/>
                <w:szCs w:val="24"/>
              </w:rPr>
            </w:pPr>
            <w:r>
              <w:rPr>
                <w:szCs w:val="24"/>
              </w:rPr>
              <w:t>2022</w:t>
            </w:r>
          </w:p>
        </w:tc>
        <w:tc>
          <w:tcPr>
            <w:tcW w:w="765" w:type="dxa"/>
            <w:tcBorders>
              <w:top w:val="single" w:sz="4" w:space="0" w:color="auto"/>
              <w:left w:val="single" w:sz="4" w:space="0" w:color="auto"/>
              <w:bottom w:val="single" w:sz="4" w:space="0" w:color="auto"/>
              <w:right w:val="single" w:sz="4" w:space="0" w:color="auto"/>
            </w:tcBorders>
            <w:hideMark/>
          </w:tcPr>
          <w:p w14:paraId="7B3200F3" w14:textId="77777777" w:rsidR="00621A4C" w:rsidRDefault="00621A4C">
            <w:pPr>
              <w:spacing w:line="240" w:lineRule="auto"/>
              <w:jc w:val="center"/>
              <w:rPr>
                <w:color w:val="auto"/>
                <w:szCs w:val="24"/>
              </w:rPr>
            </w:pPr>
            <w:r>
              <w:rPr>
                <w:szCs w:val="24"/>
              </w:rPr>
              <w:t>21,6</w:t>
            </w:r>
          </w:p>
        </w:tc>
        <w:tc>
          <w:tcPr>
            <w:tcW w:w="767" w:type="dxa"/>
            <w:tcBorders>
              <w:top w:val="single" w:sz="4" w:space="0" w:color="auto"/>
              <w:left w:val="single" w:sz="4" w:space="0" w:color="auto"/>
              <w:bottom w:val="single" w:sz="4" w:space="0" w:color="auto"/>
              <w:right w:val="single" w:sz="4" w:space="0" w:color="auto"/>
            </w:tcBorders>
            <w:hideMark/>
          </w:tcPr>
          <w:p w14:paraId="485B6157" w14:textId="77777777" w:rsidR="00621A4C" w:rsidRDefault="00621A4C">
            <w:pPr>
              <w:spacing w:line="240" w:lineRule="auto"/>
              <w:jc w:val="center"/>
              <w:rPr>
                <w:color w:val="auto"/>
                <w:szCs w:val="24"/>
              </w:rPr>
            </w:pPr>
            <w:r>
              <w:rPr>
                <w:szCs w:val="24"/>
              </w:rPr>
              <w:t>19,4</w:t>
            </w:r>
          </w:p>
        </w:tc>
        <w:tc>
          <w:tcPr>
            <w:tcW w:w="767" w:type="dxa"/>
            <w:tcBorders>
              <w:top w:val="single" w:sz="4" w:space="0" w:color="auto"/>
              <w:left w:val="single" w:sz="4" w:space="0" w:color="auto"/>
              <w:bottom w:val="single" w:sz="4" w:space="0" w:color="auto"/>
              <w:right w:val="single" w:sz="4" w:space="0" w:color="auto"/>
            </w:tcBorders>
            <w:hideMark/>
          </w:tcPr>
          <w:p w14:paraId="74B21235" w14:textId="77777777" w:rsidR="00621A4C" w:rsidRDefault="00621A4C">
            <w:pPr>
              <w:spacing w:line="240" w:lineRule="auto"/>
              <w:jc w:val="center"/>
              <w:rPr>
                <w:color w:val="auto"/>
                <w:szCs w:val="24"/>
              </w:rPr>
            </w:pPr>
            <w:r>
              <w:rPr>
                <w:szCs w:val="24"/>
              </w:rPr>
              <w:t>24,3</w:t>
            </w:r>
          </w:p>
        </w:tc>
        <w:tc>
          <w:tcPr>
            <w:tcW w:w="767" w:type="dxa"/>
            <w:tcBorders>
              <w:top w:val="single" w:sz="4" w:space="0" w:color="auto"/>
              <w:left w:val="single" w:sz="4" w:space="0" w:color="auto"/>
              <w:bottom w:val="single" w:sz="4" w:space="0" w:color="auto"/>
              <w:right w:val="single" w:sz="4" w:space="0" w:color="auto"/>
            </w:tcBorders>
            <w:hideMark/>
          </w:tcPr>
          <w:p w14:paraId="6E715FA8" w14:textId="77777777" w:rsidR="00621A4C" w:rsidRDefault="00621A4C">
            <w:pPr>
              <w:spacing w:line="240" w:lineRule="auto"/>
              <w:jc w:val="center"/>
              <w:rPr>
                <w:color w:val="auto"/>
                <w:szCs w:val="24"/>
              </w:rPr>
            </w:pPr>
            <w:r>
              <w:rPr>
                <w:szCs w:val="24"/>
              </w:rPr>
              <w:t>24,6</w:t>
            </w:r>
          </w:p>
        </w:tc>
        <w:tc>
          <w:tcPr>
            <w:tcW w:w="767" w:type="dxa"/>
            <w:tcBorders>
              <w:top w:val="single" w:sz="4" w:space="0" w:color="auto"/>
              <w:left w:val="single" w:sz="4" w:space="0" w:color="auto"/>
              <w:bottom w:val="single" w:sz="4" w:space="0" w:color="auto"/>
              <w:right w:val="single" w:sz="4" w:space="0" w:color="auto"/>
            </w:tcBorders>
            <w:hideMark/>
          </w:tcPr>
          <w:p w14:paraId="0E6F9929" w14:textId="77777777" w:rsidR="00621A4C" w:rsidRDefault="00621A4C">
            <w:pPr>
              <w:spacing w:line="240" w:lineRule="auto"/>
              <w:jc w:val="center"/>
              <w:rPr>
                <w:color w:val="auto"/>
                <w:szCs w:val="24"/>
              </w:rPr>
            </w:pPr>
            <w:r>
              <w:rPr>
                <w:szCs w:val="24"/>
              </w:rPr>
              <w:t>26,6</w:t>
            </w:r>
          </w:p>
        </w:tc>
        <w:tc>
          <w:tcPr>
            <w:tcW w:w="767" w:type="dxa"/>
            <w:tcBorders>
              <w:top w:val="single" w:sz="4" w:space="0" w:color="auto"/>
              <w:left w:val="single" w:sz="4" w:space="0" w:color="auto"/>
              <w:bottom w:val="single" w:sz="4" w:space="0" w:color="auto"/>
              <w:right w:val="single" w:sz="4" w:space="0" w:color="auto"/>
            </w:tcBorders>
            <w:hideMark/>
          </w:tcPr>
          <w:p w14:paraId="6A536760" w14:textId="77777777" w:rsidR="00621A4C" w:rsidRDefault="00621A4C">
            <w:pPr>
              <w:spacing w:line="240" w:lineRule="auto"/>
              <w:jc w:val="center"/>
              <w:rPr>
                <w:color w:val="auto"/>
                <w:szCs w:val="24"/>
              </w:rPr>
            </w:pPr>
            <w:r>
              <w:rPr>
                <w:szCs w:val="24"/>
              </w:rPr>
              <w:t>29,7</w:t>
            </w:r>
          </w:p>
        </w:tc>
        <w:tc>
          <w:tcPr>
            <w:tcW w:w="767" w:type="dxa"/>
            <w:tcBorders>
              <w:top w:val="single" w:sz="4" w:space="0" w:color="auto"/>
              <w:left w:val="single" w:sz="4" w:space="0" w:color="auto"/>
              <w:bottom w:val="single" w:sz="4" w:space="0" w:color="auto"/>
              <w:right w:val="single" w:sz="4" w:space="0" w:color="auto"/>
            </w:tcBorders>
            <w:hideMark/>
          </w:tcPr>
          <w:p w14:paraId="1CB1B188" w14:textId="77777777" w:rsidR="00621A4C" w:rsidRDefault="00621A4C">
            <w:pPr>
              <w:spacing w:line="240" w:lineRule="auto"/>
              <w:jc w:val="center"/>
              <w:rPr>
                <w:color w:val="auto"/>
                <w:szCs w:val="24"/>
              </w:rPr>
            </w:pPr>
            <w:r>
              <w:rPr>
                <w:szCs w:val="24"/>
              </w:rPr>
              <w:t>29,1</w:t>
            </w:r>
          </w:p>
        </w:tc>
        <w:tc>
          <w:tcPr>
            <w:tcW w:w="767" w:type="dxa"/>
            <w:tcBorders>
              <w:top w:val="single" w:sz="4" w:space="0" w:color="auto"/>
              <w:left w:val="single" w:sz="4" w:space="0" w:color="auto"/>
              <w:bottom w:val="single" w:sz="4" w:space="0" w:color="auto"/>
              <w:right w:val="single" w:sz="4" w:space="0" w:color="auto"/>
            </w:tcBorders>
            <w:hideMark/>
          </w:tcPr>
          <w:p w14:paraId="67F47835" w14:textId="77777777" w:rsidR="00621A4C" w:rsidRDefault="00621A4C">
            <w:pPr>
              <w:spacing w:line="240" w:lineRule="auto"/>
              <w:jc w:val="center"/>
              <w:rPr>
                <w:color w:val="auto"/>
                <w:szCs w:val="24"/>
              </w:rPr>
            </w:pPr>
            <w:r>
              <w:rPr>
                <w:szCs w:val="24"/>
              </w:rPr>
              <w:t>28,4</w:t>
            </w:r>
          </w:p>
        </w:tc>
        <w:tc>
          <w:tcPr>
            <w:tcW w:w="767" w:type="dxa"/>
            <w:tcBorders>
              <w:top w:val="single" w:sz="4" w:space="0" w:color="auto"/>
              <w:left w:val="single" w:sz="4" w:space="0" w:color="auto"/>
              <w:bottom w:val="single" w:sz="4" w:space="0" w:color="auto"/>
              <w:right w:val="single" w:sz="4" w:space="0" w:color="auto"/>
            </w:tcBorders>
            <w:hideMark/>
          </w:tcPr>
          <w:p w14:paraId="28B4863C" w14:textId="77777777" w:rsidR="00621A4C" w:rsidRDefault="00621A4C">
            <w:pPr>
              <w:spacing w:line="240" w:lineRule="auto"/>
              <w:jc w:val="center"/>
              <w:rPr>
                <w:color w:val="auto"/>
                <w:szCs w:val="24"/>
              </w:rPr>
            </w:pPr>
            <w:r>
              <w:rPr>
                <w:szCs w:val="24"/>
              </w:rPr>
              <w:t>27,5</w:t>
            </w:r>
          </w:p>
        </w:tc>
        <w:tc>
          <w:tcPr>
            <w:tcW w:w="768" w:type="dxa"/>
            <w:tcBorders>
              <w:top w:val="single" w:sz="4" w:space="0" w:color="auto"/>
              <w:left w:val="single" w:sz="4" w:space="0" w:color="auto"/>
              <w:bottom w:val="single" w:sz="4" w:space="0" w:color="auto"/>
              <w:right w:val="single" w:sz="4" w:space="0" w:color="auto"/>
            </w:tcBorders>
            <w:hideMark/>
          </w:tcPr>
          <w:p w14:paraId="308E84BD" w14:textId="77777777" w:rsidR="00621A4C" w:rsidRDefault="00621A4C">
            <w:pPr>
              <w:spacing w:line="240" w:lineRule="auto"/>
              <w:jc w:val="center"/>
              <w:rPr>
                <w:color w:val="auto"/>
                <w:szCs w:val="24"/>
              </w:rPr>
            </w:pPr>
            <w:r>
              <w:rPr>
                <w:szCs w:val="24"/>
              </w:rPr>
              <w:t>24,7</w:t>
            </w:r>
          </w:p>
        </w:tc>
        <w:tc>
          <w:tcPr>
            <w:tcW w:w="768" w:type="dxa"/>
            <w:tcBorders>
              <w:top w:val="single" w:sz="4" w:space="0" w:color="auto"/>
              <w:left w:val="single" w:sz="4" w:space="0" w:color="auto"/>
              <w:bottom w:val="single" w:sz="4" w:space="0" w:color="auto"/>
              <w:right w:val="single" w:sz="4" w:space="0" w:color="auto"/>
            </w:tcBorders>
            <w:hideMark/>
          </w:tcPr>
          <w:p w14:paraId="66871170" w14:textId="77777777" w:rsidR="00621A4C" w:rsidRDefault="00621A4C">
            <w:pPr>
              <w:spacing w:line="240" w:lineRule="auto"/>
              <w:jc w:val="center"/>
              <w:rPr>
                <w:color w:val="auto"/>
                <w:szCs w:val="24"/>
              </w:rPr>
            </w:pPr>
            <w:r>
              <w:rPr>
                <w:szCs w:val="24"/>
              </w:rPr>
              <w:t>25,2</w:t>
            </w:r>
          </w:p>
        </w:tc>
        <w:tc>
          <w:tcPr>
            <w:tcW w:w="768" w:type="dxa"/>
            <w:tcBorders>
              <w:top w:val="single" w:sz="4" w:space="0" w:color="auto"/>
              <w:left w:val="single" w:sz="4" w:space="0" w:color="auto"/>
              <w:bottom w:val="single" w:sz="4" w:space="0" w:color="auto"/>
              <w:right w:val="single" w:sz="4" w:space="0" w:color="auto"/>
            </w:tcBorders>
            <w:hideMark/>
          </w:tcPr>
          <w:p w14:paraId="66B4DA2A" w14:textId="77777777" w:rsidR="00621A4C" w:rsidRDefault="00621A4C">
            <w:pPr>
              <w:spacing w:line="240" w:lineRule="auto"/>
              <w:jc w:val="center"/>
              <w:rPr>
                <w:color w:val="auto"/>
                <w:szCs w:val="24"/>
              </w:rPr>
            </w:pPr>
            <w:r>
              <w:rPr>
                <w:szCs w:val="24"/>
              </w:rPr>
              <w:t>20,1</w:t>
            </w:r>
          </w:p>
        </w:tc>
      </w:tr>
      <w:tr w:rsidR="00621A4C" w14:paraId="31F3569A" w14:textId="77777777" w:rsidTr="00621A4C">
        <w:trPr>
          <w:trHeight w:val="322"/>
          <w:jc w:val="center"/>
        </w:trPr>
        <w:tc>
          <w:tcPr>
            <w:tcW w:w="1001" w:type="dxa"/>
            <w:tcBorders>
              <w:top w:val="single" w:sz="4" w:space="0" w:color="auto"/>
              <w:left w:val="single" w:sz="4" w:space="0" w:color="auto"/>
              <w:bottom w:val="single" w:sz="4" w:space="0" w:color="auto"/>
              <w:right w:val="single" w:sz="4" w:space="0" w:color="auto"/>
            </w:tcBorders>
            <w:vAlign w:val="center"/>
            <w:hideMark/>
          </w:tcPr>
          <w:p w14:paraId="1AC9E559" w14:textId="77777777" w:rsidR="00621A4C" w:rsidRDefault="00621A4C">
            <w:pPr>
              <w:spacing w:line="240" w:lineRule="auto"/>
              <w:jc w:val="center"/>
              <w:rPr>
                <w:color w:val="auto"/>
                <w:szCs w:val="24"/>
              </w:rPr>
            </w:pPr>
            <w:r>
              <w:rPr>
                <w:szCs w:val="24"/>
              </w:rPr>
              <w:t>2024</w:t>
            </w:r>
          </w:p>
        </w:tc>
        <w:tc>
          <w:tcPr>
            <w:tcW w:w="765" w:type="dxa"/>
            <w:tcBorders>
              <w:top w:val="single" w:sz="4" w:space="0" w:color="auto"/>
              <w:left w:val="single" w:sz="4" w:space="0" w:color="auto"/>
              <w:bottom w:val="single" w:sz="4" w:space="0" w:color="auto"/>
              <w:right w:val="single" w:sz="4" w:space="0" w:color="auto"/>
            </w:tcBorders>
            <w:vAlign w:val="center"/>
            <w:hideMark/>
          </w:tcPr>
          <w:p w14:paraId="4E703E07" w14:textId="77777777" w:rsidR="00621A4C" w:rsidRDefault="00621A4C">
            <w:pPr>
              <w:spacing w:line="240" w:lineRule="auto"/>
              <w:jc w:val="center"/>
              <w:rPr>
                <w:color w:val="auto"/>
                <w:szCs w:val="24"/>
              </w:rPr>
            </w:pPr>
            <w:r>
              <w:rPr>
                <w:szCs w:val="24"/>
              </w:rPr>
              <w:t>21,4</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08834F" w14:textId="77777777" w:rsidR="00621A4C" w:rsidRDefault="00621A4C">
            <w:pPr>
              <w:spacing w:line="240" w:lineRule="auto"/>
              <w:jc w:val="center"/>
              <w:rPr>
                <w:color w:val="auto"/>
                <w:szCs w:val="24"/>
              </w:rPr>
            </w:pPr>
            <w:r>
              <w:rPr>
                <w:szCs w:val="24"/>
              </w:rPr>
              <w:t>23,4</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A255B3" w14:textId="77777777" w:rsidR="00621A4C" w:rsidRDefault="00621A4C">
            <w:pPr>
              <w:spacing w:line="240" w:lineRule="auto"/>
              <w:jc w:val="center"/>
              <w:rPr>
                <w:color w:val="auto"/>
                <w:szCs w:val="24"/>
              </w:rPr>
            </w:pPr>
            <w:r>
              <w:rPr>
                <w:szCs w:val="24"/>
              </w:rPr>
              <w:t>24,5</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BE925D" w14:textId="77777777" w:rsidR="00621A4C" w:rsidRDefault="00621A4C">
            <w:pPr>
              <w:spacing w:line="240" w:lineRule="auto"/>
              <w:jc w:val="center"/>
              <w:rPr>
                <w:color w:val="auto"/>
                <w:szCs w:val="24"/>
              </w:rPr>
            </w:pPr>
            <w:r>
              <w:rPr>
                <w:szCs w:val="24"/>
              </w:rPr>
              <w:t>30,4</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01C790" w14:textId="77777777" w:rsidR="00621A4C" w:rsidRDefault="00621A4C">
            <w:pPr>
              <w:spacing w:line="240" w:lineRule="auto"/>
              <w:jc w:val="center"/>
              <w:rPr>
                <w:color w:val="auto"/>
                <w:szCs w:val="24"/>
              </w:rPr>
            </w:pPr>
            <w:r>
              <w:rPr>
                <w:szCs w:val="24"/>
              </w:rPr>
              <w:t>29,1</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51A79F" w14:textId="77777777" w:rsidR="00621A4C" w:rsidRDefault="00621A4C">
            <w:pPr>
              <w:spacing w:line="240" w:lineRule="auto"/>
              <w:jc w:val="center"/>
              <w:rPr>
                <w:color w:val="auto"/>
                <w:szCs w:val="24"/>
              </w:rPr>
            </w:pPr>
            <w:r>
              <w:rPr>
                <w:szCs w:val="24"/>
              </w:rPr>
              <w:t>30,0</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983D1A" w14:textId="77777777" w:rsidR="00621A4C" w:rsidRDefault="00621A4C">
            <w:pPr>
              <w:spacing w:line="240" w:lineRule="auto"/>
              <w:jc w:val="center"/>
              <w:rPr>
                <w:color w:val="auto"/>
                <w:szCs w:val="24"/>
              </w:rPr>
            </w:pPr>
            <w:r>
              <w:rPr>
                <w:szCs w:val="24"/>
              </w:rPr>
              <w:t>29,1</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6CED15" w14:textId="77777777" w:rsidR="00621A4C" w:rsidRDefault="00621A4C">
            <w:pPr>
              <w:spacing w:line="240" w:lineRule="auto"/>
              <w:jc w:val="center"/>
              <w:rPr>
                <w:color w:val="auto"/>
                <w:szCs w:val="24"/>
              </w:rPr>
            </w:pPr>
            <w:r>
              <w:rPr>
                <w:szCs w:val="24"/>
              </w:rPr>
              <w:t>29,8</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D001EB" w14:textId="77777777" w:rsidR="00621A4C" w:rsidRDefault="00621A4C">
            <w:pPr>
              <w:spacing w:line="240" w:lineRule="auto"/>
              <w:jc w:val="center"/>
              <w:rPr>
                <w:color w:val="auto"/>
                <w:szCs w:val="24"/>
              </w:rPr>
            </w:pPr>
            <w:r>
              <w:rPr>
                <w:szCs w:val="24"/>
              </w:rPr>
              <w:t>28,3</w:t>
            </w:r>
          </w:p>
        </w:tc>
        <w:tc>
          <w:tcPr>
            <w:tcW w:w="768" w:type="dxa"/>
            <w:tcBorders>
              <w:top w:val="single" w:sz="4" w:space="0" w:color="auto"/>
              <w:left w:val="single" w:sz="4" w:space="0" w:color="auto"/>
              <w:bottom w:val="single" w:sz="4" w:space="0" w:color="auto"/>
              <w:right w:val="single" w:sz="4" w:space="0" w:color="auto"/>
            </w:tcBorders>
            <w:vAlign w:val="center"/>
            <w:hideMark/>
          </w:tcPr>
          <w:p w14:paraId="5CE64C31" w14:textId="77777777" w:rsidR="00621A4C" w:rsidRDefault="00621A4C">
            <w:pPr>
              <w:spacing w:line="240" w:lineRule="auto"/>
              <w:jc w:val="center"/>
              <w:rPr>
                <w:color w:val="auto"/>
                <w:szCs w:val="24"/>
              </w:rPr>
            </w:pPr>
            <w:r>
              <w:rPr>
                <w:szCs w:val="24"/>
              </w:rPr>
              <w:t>25,4</w:t>
            </w:r>
          </w:p>
        </w:tc>
        <w:tc>
          <w:tcPr>
            <w:tcW w:w="768" w:type="dxa"/>
            <w:tcBorders>
              <w:top w:val="single" w:sz="4" w:space="0" w:color="auto"/>
              <w:left w:val="single" w:sz="4" w:space="0" w:color="auto"/>
              <w:bottom w:val="single" w:sz="4" w:space="0" w:color="auto"/>
              <w:right w:val="single" w:sz="4" w:space="0" w:color="auto"/>
            </w:tcBorders>
            <w:vAlign w:val="center"/>
            <w:hideMark/>
          </w:tcPr>
          <w:p w14:paraId="0A05DA02" w14:textId="77777777" w:rsidR="00621A4C" w:rsidRDefault="00621A4C">
            <w:pPr>
              <w:spacing w:line="240" w:lineRule="auto"/>
              <w:jc w:val="center"/>
              <w:rPr>
                <w:color w:val="auto"/>
                <w:szCs w:val="24"/>
              </w:rPr>
            </w:pPr>
            <w:r>
              <w:rPr>
                <w:szCs w:val="24"/>
              </w:rPr>
              <w:t>24,7</w:t>
            </w:r>
          </w:p>
        </w:tc>
        <w:tc>
          <w:tcPr>
            <w:tcW w:w="768" w:type="dxa"/>
            <w:tcBorders>
              <w:top w:val="single" w:sz="4" w:space="0" w:color="auto"/>
              <w:left w:val="single" w:sz="4" w:space="0" w:color="auto"/>
              <w:bottom w:val="single" w:sz="4" w:space="0" w:color="auto"/>
              <w:right w:val="single" w:sz="4" w:space="0" w:color="auto"/>
            </w:tcBorders>
            <w:vAlign w:val="center"/>
            <w:hideMark/>
          </w:tcPr>
          <w:p w14:paraId="1D8928EA" w14:textId="77777777" w:rsidR="00621A4C" w:rsidRDefault="00621A4C">
            <w:pPr>
              <w:spacing w:line="240" w:lineRule="auto"/>
              <w:jc w:val="center"/>
              <w:rPr>
                <w:color w:val="auto"/>
                <w:szCs w:val="24"/>
              </w:rPr>
            </w:pPr>
            <w:r>
              <w:rPr>
                <w:szCs w:val="24"/>
              </w:rPr>
              <w:t>20,4</w:t>
            </w:r>
          </w:p>
        </w:tc>
      </w:tr>
    </w:tbl>
    <w:p w14:paraId="5F4E1142" w14:textId="77777777" w:rsidR="00621A4C" w:rsidRDefault="00621A4C" w:rsidP="00621A4C">
      <w:pPr>
        <w:spacing w:line="240" w:lineRule="auto"/>
        <w:jc w:val="right"/>
        <w:rPr>
          <w:rFonts w:eastAsia="Arial"/>
          <w:i/>
          <w:color w:val="auto"/>
          <w:szCs w:val="24"/>
        </w:rPr>
      </w:pPr>
      <w:r>
        <w:rPr>
          <w:i/>
          <w:szCs w:val="24"/>
        </w:rPr>
        <w:t>(Nguồn: Tổng cục Thống kê Việt Nam, năm 2024)</w:t>
      </w:r>
    </w:p>
    <w:p w14:paraId="50F8FD79" w14:textId="77777777" w:rsidR="00621A4C" w:rsidRDefault="00621A4C" w:rsidP="00621A4C">
      <w:pPr>
        <w:spacing w:line="240" w:lineRule="auto"/>
        <w:ind w:firstLine="284"/>
        <w:jc w:val="both"/>
        <w:rPr>
          <w:color w:val="auto"/>
          <w:szCs w:val="24"/>
        </w:rPr>
      </w:pPr>
      <w:r>
        <w:rPr>
          <w:szCs w:val="24"/>
          <w:lang w:val="vi-VN"/>
        </w:rPr>
        <w:t>Căn cứ vào bảng số liệu trên, hãy cho biết</w:t>
      </w:r>
      <w:r>
        <w:rPr>
          <w:szCs w:val="24"/>
        </w:rPr>
        <w:t xml:space="preserve"> biên độ nhiệt độ không khí trung bình tại trạm quan trắc Huế năm 2022 cao hơn biên độ nhiệt độ không khí trung bình năm 2024 bao nhiêu </w:t>
      </w:r>
      <w:r>
        <w:rPr>
          <w:szCs w:val="24"/>
          <w:vertAlign w:val="superscript"/>
        </w:rPr>
        <w:t>0</w:t>
      </w:r>
      <w:r>
        <w:rPr>
          <w:szCs w:val="24"/>
        </w:rPr>
        <w:t>C? (làm tròn kết quả đến một chữ số thập phân).</w:t>
      </w:r>
    </w:p>
    <w:p w14:paraId="31706CBA" w14:textId="77777777" w:rsidR="003C6ABF" w:rsidRDefault="003C6ABF"/>
    <w:p w14:paraId="5E61B300" w14:textId="77777777" w:rsidR="00086966" w:rsidRPr="004068E4" w:rsidRDefault="00086966" w:rsidP="00086966">
      <w:pPr>
        <w:spacing w:line="240" w:lineRule="auto"/>
        <w:ind w:right="-1"/>
        <w:jc w:val="center"/>
        <w:rPr>
          <w:rFonts w:eastAsia="Times New Roman"/>
          <w:b/>
          <w:bCs/>
          <w:kern w:val="0"/>
          <w:szCs w:val="24"/>
          <w:lang w:val="vi-VN"/>
          <w14:ligatures w14:val="none"/>
        </w:rPr>
      </w:pPr>
      <w:r w:rsidRPr="004068E4">
        <w:rPr>
          <w:rFonts w:eastAsia="Times New Roman"/>
          <w:b/>
          <w:bCs/>
          <w:kern w:val="0"/>
          <w:szCs w:val="24"/>
          <w:lang w:val="vi-VN"/>
          <w14:ligatures w14:val="none"/>
        </w:rPr>
        <w:t>---HẾT---</w:t>
      </w:r>
    </w:p>
    <w:p w14:paraId="651CE256" w14:textId="77777777" w:rsidR="00086966" w:rsidRDefault="00086966" w:rsidP="00086966">
      <w:pPr>
        <w:spacing w:line="240" w:lineRule="auto"/>
        <w:ind w:right="-1"/>
        <w:jc w:val="both"/>
        <w:rPr>
          <w:rFonts w:eastAsia="Times New Roman"/>
          <w:kern w:val="0"/>
          <w:szCs w:val="24"/>
          <w:lang w:val="vi-VN"/>
          <w14:ligatures w14:val="none"/>
        </w:rPr>
      </w:pPr>
    </w:p>
    <w:p w14:paraId="2023E731" w14:textId="77777777" w:rsidR="00086966" w:rsidRPr="004068E4" w:rsidRDefault="00086966" w:rsidP="00086966">
      <w:pPr>
        <w:spacing w:line="240" w:lineRule="auto"/>
        <w:ind w:right="-1"/>
        <w:jc w:val="center"/>
        <w:rPr>
          <w:rFonts w:eastAsia="Times New Roman"/>
          <w:i/>
          <w:iCs/>
          <w:kern w:val="0"/>
          <w:szCs w:val="24"/>
          <w:lang w:val="vi-VN"/>
          <w14:ligatures w14:val="none"/>
        </w:rPr>
      </w:pPr>
      <w:r w:rsidRPr="004068E4">
        <w:rPr>
          <w:rFonts w:eastAsia="Times New Roman"/>
          <w:i/>
          <w:iCs/>
          <w:kern w:val="0"/>
          <w:szCs w:val="24"/>
          <w:lang w:val="vi-VN"/>
          <w14:ligatures w14:val="none"/>
        </w:rPr>
        <w:t>- Học sinh không được sử dụng tài liệu</w:t>
      </w:r>
    </w:p>
    <w:p w14:paraId="1C691680" w14:textId="77777777" w:rsidR="00086966" w:rsidRPr="004068E4" w:rsidRDefault="00086966" w:rsidP="00086966">
      <w:pPr>
        <w:spacing w:line="240" w:lineRule="auto"/>
        <w:ind w:right="-1"/>
        <w:jc w:val="center"/>
        <w:rPr>
          <w:rFonts w:eastAsia="Times New Roman"/>
          <w:i/>
          <w:iCs/>
          <w:kern w:val="0"/>
          <w:szCs w:val="24"/>
          <w:lang w:val="vi-VN"/>
          <w14:ligatures w14:val="none"/>
        </w:rPr>
      </w:pPr>
      <w:r w:rsidRPr="004068E4">
        <w:rPr>
          <w:rFonts w:eastAsia="Times New Roman"/>
          <w:i/>
          <w:iCs/>
          <w:kern w:val="0"/>
          <w:szCs w:val="24"/>
          <w:lang w:val="vi-VN"/>
          <w14:ligatures w14:val="none"/>
        </w:rPr>
        <w:t>- CBCT không giải thích gì thêm</w:t>
      </w:r>
    </w:p>
    <w:p w14:paraId="4107DC15" w14:textId="6CADB0BA" w:rsidR="003C6ABF" w:rsidRDefault="003C6ABF" w:rsidP="00086966">
      <w:pPr>
        <w:jc w:val="center"/>
      </w:pPr>
    </w:p>
    <w:sectPr w:rsidR="003C6ABF">
      <w:footerReference w:type="default" r:id="rId8"/>
      <w:pgSz w:w="11906" w:h="16838"/>
      <w:pgMar w:top="567" w:right="567" w:bottom="567" w:left="1134" w:header="283"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0B0E2" w14:textId="77777777" w:rsidR="006F5A76" w:rsidRDefault="006F5A76">
      <w:pPr>
        <w:spacing w:line="240" w:lineRule="auto"/>
      </w:pPr>
      <w:r>
        <w:separator/>
      </w:r>
    </w:p>
  </w:endnote>
  <w:endnote w:type="continuationSeparator" w:id="0">
    <w:p w14:paraId="7B3E061F" w14:textId="77777777" w:rsidR="006F5A76" w:rsidRDefault="006F5A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E2EA9" w14:textId="77777777" w:rsidR="003C6ABF" w:rsidRDefault="00612C89">
    <w:pPr>
      <w:pBdr>
        <w:top w:val="single" w:sz="6" w:space="1" w:color="auto"/>
      </w:pBdr>
      <w:tabs>
        <w:tab w:val="right" w:pos="10489"/>
      </w:tabs>
      <w:spacing w:line="240" w:lineRule="auto"/>
    </w:pPr>
    <w:r>
      <w:t>Mã đề 1201</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F95F92" w14:textId="77777777" w:rsidR="006F5A76" w:rsidRDefault="006F5A76">
      <w:pPr>
        <w:spacing w:line="240" w:lineRule="auto"/>
      </w:pPr>
      <w:r>
        <w:separator/>
      </w:r>
    </w:p>
  </w:footnote>
  <w:footnote w:type="continuationSeparator" w:id="0">
    <w:p w14:paraId="44E3B795" w14:textId="77777777" w:rsidR="006F5A76" w:rsidRDefault="006F5A76">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2E63"/>
    <w:rsid w:val="00044674"/>
    <w:rsid w:val="000773FC"/>
    <w:rsid w:val="00086966"/>
    <w:rsid w:val="000B6E38"/>
    <w:rsid w:val="00126B69"/>
    <w:rsid w:val="00127D00"/>
    <w:rsid w:val="00151249"/>
    <w:rsid w:val="00171CBA"/>
    <w:rsid w:val="001B2F6E"/>
    <w:rsid w:val="001C2D7D"/>
    <w:rsid w:val="001F70B7"/>
    <w:rsid w:val="002138E3"/>
    <w:rsid w:val="00287500"/>
    <w:rsid w:val="002917AF"/>
    <w:rsid w:val="002B02D2"/>
    <w:rsid w:val="002C6611"/>
    <w:rsid w:val="0031349F"/>
    <w:rsid w:val="0032502E"/>
    <w:rsid w:val="00342B7F"/>
    <w:rsid w:val="00344CA1"/>
    <w:rsid w:val="0039751E"/>
    <w:rsid w:val="003C681D"/>
    <w:rsid w:val="003C6ABF"/>
    <w:rsid w:val="003E230F"/>
    <w:rsid w:val="0040245C"/>
    <w:rsid w:val="004068E4"/>
    <w:rsid w:val="005503A0"/>
    <w:rsid w:val="00560438"/>
    <w:rsid w:val="005A3194"/>
    <w:rsid w:val="005B0229"/>
    <w:rsid w:val="005C2651"/>
    <w:rsid w:val="005D266B"/>
    <w:rsid w:val="005E778B"/>
    <w:rsid w:val="00612C89"/>
    <w:rsid w:val="00621A4C"/>
    <w:rsid w:val="00622E63"/>
    <w:rsid w:val="006F5A76"/>
    <w:rsid w:val="00770FB9"/>
    <w:rsid w:val="007D5174"/>
    <w:rsid w:val="007E1582"/>
    <w:rsid w:val="00826BA4"/>
    <w:rsid w:val="00885B65"/>
    <w:rsid w:val="008B020D"/>
    <w:rsid w:val="008B3C48"/>
    <w:rsid w:val="0091654E"/>
    <w:rsid w:val="0093778F"/>
    <w:rsid w:val="009917AF"/>
    <w:rsid w:val="009C7C43"/>
    <w:rsid w:val="009F7AAC"/>
    <w:rsid w:val="00A2514D"/>
    <w:rsid w:val="00A813F3"/>
    <w:rsid w:val="00A91819"/>
    <w:rsid w:val="00AA1B63"/>
    <w:rsid w:val="00AA79BE"/>
    <w:rsid w:val="00B1107F"/>
    <w:rsid w:val="00B253FA"/>
    <w:rsid w:val="00B309C9"/>
    <w:rsid w:val="00B76145"/>
    <w:rsid w:val="00BA3A68"/>
    <w:rsid w:val="00BA4E5A"/>
    <w:rsid w:val="00BE06A2"/>
    <w:rsid w:val="00BF0034"/>
    <w:rsid w:val="00C079B2"/>
    <w:rsid w:val="00CD1514"/>
    <w:rsid w:val="00CD6C61"/>
    <w:rsid w:val="00CF558B"/>
    <w:rsid w:val="00D12195"/>
    <w:rsid w:val="00D70BD0"/>
    <w:rsid w:val="00D90CCE"/>
    <w:rsid w:val="00DC0008"/>
    <w:rsid w:val="00DC1324"/>
    <w:rsid w:val="00DC7436"/>
    <w:rsid w:val="00E43D22"/>
    <w:rsid w:val="00E8632E"/>
    <w:rsid w:val="00E978FB"/>
    <w:rsid w:val="00EF0F6B"/>
    <w:rsid w:val="00F406AA"/>
    <w:rsid w:val="00F613D7"/>
    <w:rsid w:val="00FA7DAB"/>
    <w:rsid w:val="00FE29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FC3200"/>
  <w15:chartTrackingRefBased/>
  <w15:docId w15:val="{1811601E-FC30-7C4B-9920-0FA8BB28F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245C"/>
    <w:pPr>
      <w:spacing w:line="259" w:lineRule="auto"/>
    </w:pPr>
    <w:rPr>
      <w:rFonts w:ascii="Times New Roman" w:hAnsi="Times New Roman" w:cs="Times New Roman"/>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trongbang,Table,Bảng TK"/>
    <w:basedOn w:val="TableNormal"/>
    <w:uiPriority w:val="59"/>
    <w:qFormat/>
    <w:rsid w:val="00622E63"/>
    <w:rPr>
      <w:rFonts w:ascii="Times New Roman" w:hAnsi="Times New Roman" w:cs="Times New Roman"/>
      <w:sz w:val="26"/>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oungMixChar">
    <w:name w:val="YoungMix_Char"/>
    <w:rsid w:val="00622E63"/>
    <w:rPr>
      <w:rFonts w:ascii="Times New Roman" w:hAnsi="Times New Roman"/>
      <w:sz w:val="24"/>
    </w:rPr>
  </w:style>
  <w:style w:type="paragraph" w:styleId="ListParagraph">
    <w:name w:val="List Paragraph"/>
    <w:basedOn w:val="Normal"/>
    <w:uiPriority w:val="34"/>
    <w:qFormat/>
    <w:rsid w:val="00560438"/>
    <w:pPr>
      <w:ind w:left="720"/>
      <w:contextualSpacing/>
    </w:pPr>
  </w:style>
  <w:style w:type="table" w:customStyle="1" w:styleId="YoungMixTable">
    <w:name w:val="YoungMix_Table"/>
    <w:rPr>
      <w:rFonts w:ascii="Times New Roman" w:hAnsi="Times New Roman"/>
    </w:rPr>
    <w:tblPr>
      <w:tblCellMar>
        <w:top w:w="0" w:type="dxa"/>
        <w:left w:w="0" w:type="dxa"/>
        <w:bottom w:w="0" w:type="dxa"/>
        <w:right w:w="0" w:type="dxa"/>
      </w:tblCellMar>
    </w:tblPr>
  </w:style>
  <w:style w:type="paragraph" w:styleId="Header">
    <w:name w:val="header"/>
    <w:basedOn w:val="Normal"/>
    <w:link w:val="HeaderChar"/>
    <w:uiPriority w:val="99"/>
    <w:unhideWhenUsed/>
    <w:rsid w:val="0032502E"/>
    <w:pPr>
      <w:tabs>
        <w:tab w:val="center" w:pos="4680"/>
        <w:tab w:val="right" w:pos="9360"/>
      </w:tabs>
      <w:spacing w:line="240" w:lineRule="auto"/>
    </w:pPr>
  </w:style>
  <w:style w:type="character" w:customStyle="1" w:styleId="HeaderChar">
    <w:name w:val="Header Char"/>
    <w:basedOn w:val="DefaultParagraphFont"/>
    <w:link w:val="Header"/>
    <w:uiPriority w:val="99"/>
    <w:rsid w:val="0032502E"/>
    <w:rPr>
      <w:rFonts w:ascii="Times New Roman" w:hAnsi="Times New Roman" w:cs="Times New Roman"/>
      <w:color w:val="000000"/>
      <w:szCs w:val="28"/>
    </w:rPr>
  </w:style>
  <w:style w:type="paragraph" w:styleId="Footer">
    <w:name w:val="footer"/>
    <w:basedOn w:val="Normal"/>
    <w:link w:val="FooterChar"/>
    <w:uiPriority w:val="99"/>
    <w:unhideWhenUsed/>
    <w:rsid w:val="0032502E"/>
    <w:pPr>
      <w:tabs>
        <w:tab w:val="center" w:pos="4680"/>
        <w:tab w:val="right" w:pos="9360"/>
      </w:tabs>
      <w:spacing w:line="240" w:lineRule="auto"/>
    </w:pPr>
  </w:style>
  <w:style w:type="character" w:customStyle="1" w:styleId="FooterChar">
    <w:name w:val="Footer Char"/>
    <w:basedOn w:val="DefaultParagraphFont"/>
    <w:link w:val="Footer"/>
    <w:uiPriority w:val="99"/>
    <w:rsid w:val="0032502E"/>
    <w:rPr>
      <w:rFonts w:ascii="Times New Roman" w:hAnsi="Times New Roman" w:cs="Times New Roman"/>
      <w:color w:val="000000"/>
      <w:szCs w:val="28"/>
    </w:rPr>
  </w:style>
  <w:style w:type="character" w:customStyle="1" w:styleId="ng-star-inserted">
    <w:name w:val="ng-star-inserted"/>
    <w:basedOn w:val="DefaultParagraphFont"/>
    <w:rsid w:val="00F613D7"/>
  </w:style>
  <w:style w:type="table" w:customStyle="1" w:styleId="TableGrid0">
    <w:name w:val="Table Grid_0"/>
    <w:basedOn w:val="TableNormal"/>
    <w:uiPriority w:val="39"/>
    <w:rsid w:val="004068E4"/>
    <w:rPr>
      <w:rFonts w:ascii="Times New Roman" w:eastAsia="Calibri" w:hAnsi="Times New Roman" w:cs="Times New Roman"/>
      <w:sz w:val="26"/>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463068">
      <w:bodyDiv w:val="1"/>
      <w:marLeft w:val="0"/>
      <w:marRight w:val="0"/>
      <w:marTop w:val="0"/>
      <w:marBottom w:val="0"/>
      <w:divBdr>
        <w:top w:val="none" w:sz="0" w:space="0" w:color="auto"/>
        <w:left w:val="none" w:sz="0" w:space="0" w:color="auto"/>
        <w:bottom w:val="none" w:sz="0" w:space="0" w:color="auto"/>
        <w:right w:val="none" w:sz="0" w:space="0" w:color="auto"/>
      </w:divBdr>
    </w:div>
    <w:div w:id="163592358">
      <w:bodyDiv w:val="1"/>
      <w:marLeft w:val="0"/>
      <w:marRight w:val="0"/>
      <w:marTop w:val="0"/>
      <w:marBottom w:val="0"/>
      <w:divBdr>
        <w:top w:val="none" w:sz="0" w:space="0" w:color="auto"/>
        <w:left w:val="none" w:sz="0" w:space="0" w:color="auto"/>
        <w:bottom w:val="none" w:sz="0" w:space="0" w:color="auto"/>
        <w:right w:val="none" w:sz="0" w:space="0" w:color="auto"/>
      </w:divBdr>
    </w:div>
    <w:div w:id="176893990">
      <w:bodyDiv w:val="1"/>
      <w:marLeft w:val="0"/>
      <w:marRight w:val="0"/>
      <w:marTop w:val="0"/>
      <w:marBottom w:val="0"/>
      <w:divBdr>
        <w:top w:val="none" w:sz="0" w:space="0" w:color="auto"/>
        <w:left w:val="none" w:sz="0" w:space="0" w:color="auto"/>
        <w:bottom w:val="none" w:sz="0" w:space="0" w:color="auto"/>
        <w:right w:val="none" w:sz="0" w:space="0" w:color="auto"/>
      </w:divBdr>
    </w:div>
    <w:div w:id="189075186">
      <w:bodyDiv w:val="1"/>
      <w:marLeft w:val="0"/>
      <w:marRight w:val="0"/>
      <w:marTop w:val="0"/>
      <w:marBottom w:val="0"/>
      <w:divBdr>
        <w:top w:val="none" w:sz="0" w:space="0" w:color="auto"/>
        <w:left w:val="none" w:sz="0" w:space="0" w:color="auto"/>
        <w:bottom w:val="none" w:sz="0" w:space="0" w:color="auto"/>
        <w:right w:val="none" w:sz="0" w:space="0" w:color="auto"/>
      </w:divBdr>
    </w:div>
    <w:div w:id="419788912">
      <w:bodyDiv w:val="1"/>
      <w:marLeft w:val="0"/>
      <w:marRight w:val="0"/>
      <w:marTop w:val="0"/>
      <w:marBottom w:val="0"/>
      <w:divBdr>
        <w:top w:val="none" w:sz="0" w:space="0" w:color="auto"/>
        <w:left w:val="none" w:sz="0" w:space="0" w:color="auto"/>
        <w:bottom w:val="none" w:sz="0" w:space="0" w:color="auto"/>
        <w:right w:val="none" w:sz="0" w:space="0" w:color="auto"/>
      </w:divBdr>
    </w:div>
    <w:div w:id="439909268">
      <w:bodyDiv w:val="1"/>
      <w:marLeft w:val="0"/>
      <w:marRight w:val="0"/>
      <w:marTop w:val="0"/>
      <w:marBottom w:val="0"/>
      <w:divBdr>
        <w:top w:val="none" w:sz="0" w:space="0" w:color="auto"/>
        <w:left w:val="none" w:sz="0" w:space="0" w:color="auto"/>
        <w:bottom w:val="none" w:sz="0" w:space="0" w:color="auto"/>
        <w:right w:val="none" w:sz="0" w:space="0" w:color="auto"/>
      </w:divBdr>
    </w:div>
    <w:div w:id="518354236">
      <w:bodyDiv w:val="1"/>
      <w:marLeft w:val="0"/>
      <w:marRight w:val="0"/>
      <w:marTop w:val="0"/>
      <w:marBottom w:val="0"/>
      <w:divBdr>
        <w:top w:val="none" w:sz="0" w:space="0" w:color="auto"/>
        <w:left w:val="none" w:sz="0" w:space="0" w:color="auto"/>
        <w:bottom w:val="none" w:sz="0" w:space="0" w:color="auto"/>
        <w:right w:val="none" w:sz="0" w:space="0" w:color="auto"/>
      </w:divBdr>
    </w:div>
    <w:div w:id="719862402">
      <w:bodyDiv w:val="1"/>
      <w:marLeft w:val="0"/>
      <w:marRight w:val="0"/>
      <w:marTop w:val="0"/>
      <w:marBottom w:val="0"/>
      <w:divBdr>
        <w:top w:val="none" w:sz="0" w:space="0" w:color="auto"/>
        <w:left w:val="none" w:sz="0" w:space="0" w:color="auto"/>
        <w:bottom w:val="none" w:sz="0" w:space="0" w:color="auto"/>
        <w:right w:val="none" w:sz="0" w:space="0" w:color="auto"/>
      </w:divBdr>
    </w:div>
    <w:div w:id="731655213">
      <w:bodyDiv w:val="1"/>
      <w:marLeft w:val="0"/>
      <w:marRight w:val="0"/>
      <w:marTop w:val="0"/>
      <w:marBottom w:val="0"/>
      <w:divBdr>
        <w:top w:val="none" w:sz="0" w:space="0" w:color="auto"/>
        <w:left w:val="none" w:sz="0" w:space="0" w:color="auto"/>
        <w:bottom w:val="none" w:sz="0" w:space="0" w:color="auto"/>
        <w:right w:val="none" w:sz="0" w:space="0" w:color="auto"/>
      </w:divBdr>
    </w:div>
    <w:div w:id="735932996">
      <w:bodyDiv w:val="1"/>
      <w:marLeft w:val="0"/>
      <w:marRight w:val="0"/>
      <w:marTop w:val="0"/>
      <w:marBottom w:val="0"/>
      <w:divBdr>
        <w:top w:val="none" w:sz="0" w:space="0" w:color="auto"/>
        <w:left w:val="none" w:sz="0" w:space="0" w:color="auto"/>
        <w:bottom w:val="none" w:sz="0" w:space="0" w:color="auto"/>
        <w:right w:val="none" w:sz="0" w:space="0" w:color="auto"/>
      </w:divBdr>
    </w:div>
    <w:div w:id="967472797">
      <w:bodyDiv w:val="1"/>
      <w:marLeft w:val="0"/>
      <w:marRight w:val="0"/>
      <w:marTop w:val="0"/>
      <w:marBottom w:val="0"/>
      <w:divBdr>
        <w:top w:val="none" w:sz="0" w:space="0" w:color="auto"/>
        <w:left w:val="none" w:sz="0" w:space="0" w:color="auto"/>
        <w:bottom w:val="none" w:sz="0" w:space="0" w:color="auto"/>
        <w:right w:val="none" w:sz="0" w:space="0" w:color="auto"/>
      </w:divBdr>
    </w:div>
    <w:div w:id="986200748">
      <w:bodyDiv w:val="1"/>
      <w:marLeft w:val="0"/>
      <w:marRight w:val="0"/>
      <w:marTop w:val="0"/>
      <w:marBottom w:val="0"/>
      <w:divBdr>
        <w:top w:val="none" w:sz="0" w:space="0" w:color="auto"/>
        <w:left w:val="none" w:sz="0" w:space="0" w:color="auto"/>
        <w:bottom w:val="none" w:sz="0" w:space="0" w:color="auto"/>
        <w:right w:val="none" w:sz="0" w:space="0" w:color="auto"/>
      </w:divBdr>
    </w:div>
    <w:div w:id="1074357139">
      <w:bodyDiv w:val="1"/>
      <w:marLeft w:val="0"/>
      <w:marRight w:val="0"/>
      <w:marTop w:val="0"/>
      <w:marBottom w:val="0"/>
      <w:divBdr>
        <w:top w:val="none" w:sz="0" w:space="0" w:color="auto"/>
        <w:left w:val="none" w:sz="0" w:space="0" w:color="auto"/>
        <w:bottom w:val="none" w:sz="0" w:space="0" w:color="auto"/>
        <w:right w:val="none" w:sz="0" w:space="0" w:color="auto"/>
      </w:divBdr>
    </w:div>
    <w:div w:id="1128015902">
      <w:bodyDiv w:val="1"/>
      <w:marLeft w:val="0"/>
      <w:marRight w:val="0"/>
      <w:marTop w:val="0"/>
      <w:marBottom w:val="0"/>
      <w:divBdr>
        <w:top w:val="none" w:sz="0" w:space="0" w:color="auto"/>
        <w:left w:val="none" w:sz="0" w:space="0" w:color="auto"/>
        <w:bottom w:val="none" w:sz="0" w:space="0" w:color="auto"/>
        <w:right w:val="none" w:sz="0" w:space="0" w:color="auto"/>
      </w:divBdr>
    </w:div>
    <w:div w:id="1355227980">
      <w:bodyDiv w:val="1"/>
      <w:marLeft w:val="0"/>
      <w:marRight w:val="0"/>
      <w:marTop w:val="0"/>
      <w:marBottom w:val="0"/>
      <w:divBdr>
        <w:top w:val="none" w:sz="0" w:space="0" w:color="auto"/>
        <w:left w:val="none" w:sz="0" w:space="0" w:color="auto"/>
        <w:bottom w:val="none" w:sz="0" w:space="0" w:color="auto"/>
        <w:right w:val="none" w:sz="0" w:space="0" w:color="auto"/>
      </w:divBdr>
    </w:div>
    <w:div w:id="1496802079">
      <w:bodyDiv w:val="1"/>
      <w:marLeft w:val="0"/>
      <w:marRight w:val="0"/>
      <w:marTop w:val="0"/>
      <w:marBottom w:val="0"/>
      <w:divBdr>
        <w:top w:val="none" w:sz="0" w:space="0" w:color="auto"/>
        <w:left w:val="none" w:sz="0" w:space="0" w:color="auto"/>
        <w:bottom w:val="none" w:sz="0" w:space="0" w:color="auto"/>
        <w:right w:val="none" w:sz="0" w:space="0" w:color="auto"/>
      </w:divBdr>
    </w:div>
    <w:div w:id="1692217811">
      <w:bodyDiv w:val="1"/>
      <w:marLeft w:val="0"/>
      <w:marRight w:val="0"/>
      <w:marTop w:val="0"/>
      <w:marBottom w:val="0"/>
      <w:divBdr>
        <w:top w:val="none" w:sz="0" w:space="0" w:color="auto"/>
        <w:left w:val="none" w:sz="0" w:space="0" w:color="auto"/>
        <w:bottom w:val="none" w:sz="0" w:space="0" w:color="auto"/>
        <w:right w:val="none" w:sz="0" w:space="0" w:color="auto"/>
      </w:divBdr>
    </w:div>
    <w:div w:id="1740833430">
      <w:bodyDiv w:val="1"/>
      <w:marLeft w:val="0"/>
      <w:marRight w:val="0"/>
      <w:marTop w:val="0"/>
      <w:marBottom w:val="0"/>
      <w:divBdr>
        <w:top w:val="none" w:sz="0" w:space="0" w:color="auto"/>
        <w:left w:val="none" w:sz="0" w:space="0" w:color="auto"/>
        <w:bottom w:val="none" w:sz="0" w:space="0" w:color="auto"/>
        <w:right w:val="none" w:sz="0" w:space="0" w:color="auto"/>
      </w:divBdr>
    </w:div>
    <w:div w:id="1744792593">
      <w:bodyDiv w:val="1"/>
      <w:marLeft w:val="0"/>
      <w:marRight w:val="0"/>
      <w:marTop w:val="0"/>
      <w:marBottom w:val="0"/>
      <w:divBdr>
        <w:top w:val="none" w:sz="0" w:space="0" w:color="auto"/>
        <w:left w:val="none" w:sz="0" w:space="0" w:color="auto"/>
        <w:bottom w:val="none" w:sz="0" w:space="0" w:color="auto"/>
        <w:right w:val="none" w:sz="0" w:space="0" w:color="auto"/>
      </w:divBdr>
      <w:divsChild>
        <w:div w:id="1962497753">
          <w:marLeft w:val="0"/>
          <w:marRight w:val="0"/>
          <w:marTop w:val="0"/>
          <w:marBottom w:val="0"/>
          <w:divBdr>
            <w:top w:val="none" w:sz="0" w:space="0" w:color="auto"/>
            <w:left w:val="none" w:sz="0" w:space="0" w:color="auto"/>
            <w:bottom w:val="none" w:sz="0" w:space="0" w:color="auto"/>
            <w:right w:val="none" w:sz="0" w:space="0" w:color="auto"/>
          </w:divBdr>
        </w:div>
        <w:div w:id="1867131503">
          <w:marLeft w:val="0"/>
          <w:marRight w:val="0"/>
          <w:marTop w:val="0"/>
          <w:marBottom w:val="0"/>
          <w:divBdr>
            <w:top w:val="none" w:sz="0" w:space="0" w:color="auto"/>
            <w:left w:val="none" w:sz="0" w:space="0" w:color="auto"/>
            <w:bottom w:val="none" w:sz="0" w:space="0" w:color="auto"/>
            <w:right w:val="none" w:sz="0" w:space="0" w:color="auto"/>
          </w:divBdr>
        </w:div>
      </w:divsChild>
    </w:div>
    <w:div w:id="1969967159">
      <w:bodyDiv w:val="1"/>
      <w:marLeft w:val="0"/>
      <w:marRight w:val="0"/>
      <w:marTop w:val="0"/>
      <w:marBottom w:val="0"/>
      <w:divBdr>
        <w:top w:val="none" w:sz="0" w:space="0" w:color="auto"/>
        <w:left w:val="none" w:sz="0" w:space="0" w:color="auto"/>
        <w:bottom w:val="none" w:sz="0" w:space="0" w:color="auto"/>
        <w:right w:val="none" w:sz="0" w:space="0" w:color="auto"/>
      </w:divBdr>
    </w:div>
    <w:div w:id="2102871849">
      <w:bodyDiv w:val="1"/>
      <w:marLeft w:val="0"/>
      <w:marRight w:val="0"/>
      <w:marTop w:val="0"/>
      <w:marBottom w:val="0"/>
      <w:divBdr>
        <w:top w:val="none" w:sz="0" w:space="0" w:color="auto"/>
        <w:left w:val="none" w:sz="0" w:space="0" w:color="auto"/>
        <w:bottom w:val="none" w:sz="0" w:space="0" w:color="auto"/>
        <w:right w:val="none" w:sz="0" w:space="0" w:color="auto"/>
      </w:divBdr>
      <w:divsChild>
        <w:div w:id="1205093937">
          <w:marLeft w:val="0"/>
          <w:marRight w:val="0"/>
          <w:marTop w:val="0"/>
          <w:marBottom w:val="0"/>
          <w:divBdr>
            <w:top w:val="none" w:sz="0" w:space="0" w:color="auto"/>
            <w:left w:val="none" w:sz="0" w:space="0" w:color="auto"/>
            <w:bottom w:val="none" w:sz="0" w:space="0" w:color="auto"/>
            <w:right w:val="none" w:sz="0" w:space="0" w:color="auto"/>
          </w:divBdr>
        </w:div>
        <w:div w:id="1584073121">
          <w:marLeft w:val="0"/>
          <w:marRight w:val="0"/>
          <w:marTop w:val="0"/>
          <w:marBottom w:val="0"/>
          <w:divBdr>
            <w:top w:val="none" w:sz="0" w:space="0" w:color="auto"/>
            <w:left w:val="none" w:sz="0" w:space="0" w:color="auto"/>
            <w:bottom w:val="none" w:sz="0" w:space="0" w:color="auto"/>
            <w:right w:val="none" w:sz="0" w:space="0" w:color="auto"/>
          </w:divBdr>
        </w:div>
      </w:divsChild>
    </w:div>
    <w:div w:id="2117404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4</Pages>
  <Words>1529</Words>
  <Characters>8721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Administrator</cp:lastModifiedBy>
  <cp:revision>18</cp:revision>
  <cp:lastPrinted>2026-01-19T02:42:00Z</cp:lastPrinted>
  <dcterms:created xsi:type="dcterms:W3CDTF">2026-01-19T02:42:00Z</dcterms:created>
  <dcterms:modified xsi:type="dcterms:W3CDTF">2026-03-15T01:58:00Z</dcterms:modified>
  <cp:version>1.0</cp:version>
</cp:coreProperties>
</file>